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79" w:rsidRPr="00DE1DDC" w:rsidRDefault="005A7ED5" w:rsidP="00DE1DDC">
      <w:pPr>
        <w:jc w:val="center"/>
        <w:rPr>
          <w:lang w:val="ru-RU"/>
        </w:rPr>
        <w:sectPr w:rsidR="000B3279" w:rsidRPr="00DE1DD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905333"/>
      <w:r>
        <w:rPr>
          <w:noProof/>
          <w:lang w:val="ru-RU" w:eastAsia="ru-RU"/>
        </w:rPr>
        <w:drawing>
          <wp:inline distT="0" distB="0" distL="0" distR="0">
            <wp:extent cx="4724400" cy="7177398"/>
            <wp:effectExtent l="19050" t="0" r="0" b="0"/>
            <wp:docPr id="2" name="Рисунок 2" descr="C:\Windows\system32\config\systemprofile\Desktop\брыква\879794de-9171-4992-acd1-177b54804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брыква\879794de-9171-4992-acd1-177b54804d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84" t="4688" r="9081" b="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17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DC" w:rsidRDefault="00DE1DDC" w:rsidP="00DE1DDC">
      <w:pPr>
        <w:pStyle w:val="normal"/>
        <w:jc w:val="center"/>
        <w:rPr>
          <w:b/>
          <w:sz w:val="28"/>
          <w:szCs w:val="28"/>
        </w:rPr>
      </w:pPr>
      <w:bookmarkStart w:id="1" w:name="block-7905334"/>
      <w:bookmarkEnd w:id="0"/>
      <w:r>
        <w:rPr>
          <w:b/>
          <w:sz w:val="28"/>
          <w:szCs w:val="28"/>
        </w:rPr>
        <w:lastRenderedPageBreak/>
        <w:t>Муниципальное бюджетное общеобразовательное  учреждение</w:t>
      </w:r>
    </w:p>
    <w:p w:rsidR="00DE1DDC" w:rsidRDefault="00DE1DDC" w:rsidP="00DE1DD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Напольновская средняя школа</w:t>
      </w:r>
    </w:p>
    <w:p w:rsidR="00DE1DDC" w:rsidRDefault="00DE1DDC" w:rsidP="00DE1DD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Сараевского  муниципального района Рязанской области</w:t>
      </w:r>
    </w:p>
    <w:p w:rsidR="00DE1DDC" w:rsidRDefault="00DE1DDC" w:rsidP="00DE1DDC">
      <w:pPr>
        <w:pStyle w:val="normal"/>
        <w:ind w:left="567"/>
        <w:jc w:val="center"/>
        <w:rPr>
          <w:sz w:val="28"/>
          <w:szCs w:val="28"/>
        </w:rPr>
      </w:pPr>
    </w:p>
    <w:p w:rsidR="00DE1DDC" w:rsidRDefault="00DE1DDC" w:rsidP="00DE1DDC">
      <w:pPr>
        <w:pStyle w:val="normal"/>
        <w:rPr>
          <w:sz w:val="28"/>
          <w:szCs w:val="28"/>
        </w:rPr>
      </w:pPr>
    </w:p>
    <w:p w:rsidR="00DE1DDC" w:rsidRDefault="00DE1DDC" w:rsidP="00DE1DDC">
      <w:pPr>
        <w:pStyle w:val="normal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DE1DDC" w:rsidTr="00DE1DDC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«Рассмотрено» </w:t>
            </w:r>
            <w:r>
              <w:rPr>
                <w:lang w:eastAsia="en-US"/>
              </w:rPr>
              <w:br/>
              <w:t>на МО учителей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естественно-математического цикла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_________/Брыкова С.Н./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«___»_____________2023 г.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__________/Кузнецова С.Н./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«___»_____________2023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«Утверждено»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_____________/Абрамова Т.В./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________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«___»_____________2023 г.</w:t>
            </w:r>
          </w:p>
          <w:p w:rsidR="00DE1DDC" w:rsidRDefault="00DE1DDC" w:rsidP="00DE1DDC">
            <w:pPr>
              <w:pStyle w:val="11"/>
              <w:jc w:val="center"/>
              <w:rPr>
                <w:lang w:eastAsia="en-US"/>
              </w:rPr>
            </w:pPr>
          </w:p>
        </w:tc>
      </w:tr>
    </w:tbl>
    <w:p w:rsidR="00DE1DDC" w:rsidRDefault="00DE1DDC" w:rsidP="00DE1DDC">
      <w:pPr>
        <w:pStyle w:val="normal"/>
        <w:jc w:val="center"/>
        <w:rPr>
          <w:sz w:val="28"/>
          <w:szCs w:val="28"/>
        </w:rPr>
      </w:pPr>
    </w:p>
    <w:p w:rsidR="00DE1DDC" w:rsidRDefault="00DE1DDC" w:rsidP="00DE1DDC">
      <w:pPr>
        <w:pStyle w:val="normal"/>
        <w:jc w:val="center"/>
        <w:rPr>
          <w:sz w:val="28"/>
          <w:szCs w:val="28"/>
        </w:rPr>
      </w:pPr>
      <w:bookmarkStart w:id="2" w:name="_gjdgxs"/>
      <w:bookmarkEnd w:id="2"/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</w:pPr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jc w:val="center"/>
      </w:pPr>
    </w:p>
    <w:p w:rsidR="00DE1DDC" w:rsidRPr="00DE1DDC" w:rsidRDefault="00DE1DDC" w:rsidP="00DE1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Рабочая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программа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учебного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предмета</w:t>
      </w:r>
      <w:proofErr w:type="spellEnd"/>
    </w:p>
    <w:p w:rsidR="00DE1DDC" w:rsidRPr="00DE1DDC" w:rsidRDefault="00DE1DDC" w:rsidP="00DE1D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DDC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Химия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Базовый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E1DDC">
        <w:rPr>
          <w:rFonts w:ascii="Times New Roman" w:hAnsi="Times New Roman" w:cs="Times New Roman"/>
          <w:b/>
          <w:sz w:val="40"/>
          <w:szCs w:val="40"/>
        </w:rPr>
        <w:t>уровень</w:t>
      </w:r>
      <w:proofErr w:type="spellEnd"/>
      <w:r w:rsidRPr="00DE1DDC">
        <w:rPr>
          <w:rFonts w:ascii="Times New Roman" w:hAnsi="Times New Roman" w:cs="Times New Roman"/>
          <w:b/>
          <w:sz w:val="40"/>
          <w:szCs w:val="40"/>
        </w:rPr>
        <w:t>»</w:t>
      </w:r>
    </w:p>
    <w:p w:rsidR="00DE1DDC" w:rsidRPr="00F9619A" w:rsidRDefault="00F9619A" w:rsidP="00F9619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класс</w:t>
      </w:r>
      <w:proofErr w:type="spellEnd"/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jc w:val="center"/>
      </w:pPr>
    </w:p>
    <w:p w:rsidR="00DE1DDC" w:rsidRPr="00665B93" w:rsidRDefault="00DE1DDC" w:rsidP="00DE1DDC">
      <w:pPr>
        <w:spacing w:line="360" w:lineRule="auto"/>
        <w:jc w:val="right"/>
        <w:rPr>
          <w:b/>
          <w:sz w:val="28"/>
          <w:szCs w:val="28"/>
          <w:lang w:val="ru-RU"/>
        </w:rPr>
      </w:pPr>
    </w:p>
    <w:p w:rsidR="00DE1DDC" w:rsidRDefault="00DE1DDC" w:rsidP="00DE1D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DDC" w:rsidRDefault="00DE1DDC" w:rsidP="00DE1D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DDC" w:rsidRDefault="00DE1DDC" w:rsidP="00DE1D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DDC" w:rsidRPr="00686C6A" w:rsidRDefault="00DE1DDC" w:rsidP="00DE1D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0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–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Брыкова Светлана Николаевна</w:t>
      </w:r>
    </w:p>
    <w:p w:rsidR="00DE1DDC" w:rsidRDefault="00DE1DDC" w:rsidP="00DE1DDC">
      <w:pPr>
        <w:pStyle w:val="normal"/>
        <w:jc w:val="right"/>
      </w:pPr>
      <w:r>
        <w:rPr>
          <w:b/>
          <w:sz w:val="28"/>
          <w:szCs w:val="28"/>
        </w:rPr>
        <w:t xml:space="preserve">Высшая </w:t>
      </w:r>
      <w:r w:rsidRPr="00686C6A">
        <w:rPr>
          <w:b/>
          <w:sz w:val="28"/>
          <w:szCs w:val="28"/>
        </w:rPr>
        <w:t xml:space="preserve"> квалификационная категория</w:t>
      </w:r>
    </w:p>
    <w:p w:rsidR="00DE1DDC" w:rsidRDefault="00DE1DDC" w:rsidP="00DE1DDC">
      <w:pPr>
        <w:pStyle w:val="normal"/>
        <w:jc w:val="right"/>
      </w:pPr>
    </w:p>
    <w:p w:rsidR="00DE1DDC" w:rsidRDefault="00DE1DDC" w:rsidP="00DE1DDC">
      <w:pPr>
        <w:pStyle w:val="normal"/>
        <w:jc w:val="right"/>
      </w:pPr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jc w:val="center"/>
      </w:pPr>
    </w:p>
    <w:p w:rsidR="00DE1DDC" w:rsidRDefault="00DE1DDC" w:rsidP="00DE1DDC">
      <w:pPr>
        <w:pStyle w:val="normal"/>
        <w:widowControl w:val="0"/>
        <w:jc w:val="both"/>
      </w:pPr>
    </w:p>
    <w:p w:rsidR="00DE1DDC" w:rsidRDefault="00DE1DDC" w:rsidP="00DE1DDC">
      <w:pPr>
        <w:pStyle w:val="normal"/>
        <w:widowControl w:val="0"/>
        <w:jc w:val="both"/>
        <w:rPr>
          <w:color w:val="000000"/>
        </w:rPr>
      </w:pPr>
    </w:p>
    <w:p w:rsidR="00DE1DDC" w:rsidRDefault="00DE1DDC" w:rsidP="00DE1DDC">
      <w:pPr>
        <w:pStyle w:val="normal"/>
        <w:jc w:val="center"/>
        <w:rPr>
          <w:sz w:val="28"/>
          <w:szCs w:val="28"/>
        </w:rPr>
      </w:pPr>
    </w:p>
    <w:p w:rsidR="00DE1DDC" w:rsidRPr="00060ACA" w:rsidRDefault="00DE1DDC" w:rsidP="00DE1DDC">
      <w:pPr>
        <w:jc w:val="center"/>
        <w:rPr>
          <w:rFonts w:ascii="Times New Roman" w:hAnsi="Times New Roman" w:cs="Times New Roman"/>
          <w:lang w:val="ru-RU"/>
        </w:rPr>
        <w:sectPr w:rsidR="00DE1DDC" w:rsidRPr="00060ACA">
          <w:pgSz w:w="11906" w:h="16383"/>
          <w:pgMar w:top="1134" w:right="850" w:bottom="1134" w:left="1701" w:header="720" w:footer="720" w:gutter="0"/>
          <w:cols w:space="720"/>
        </w:sectPr>
      </w:pPr>
      <w:r w:rsidRPr="00060ACA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0B3279" w:rsidRPr="00DE1DDC" w:rsidRDefault="00DE1DDC" w:rsidP="006653F3">
      <w:pPr>
        <w:spacing w:after="0" w:line="240" w:lineRule="auto"/>
        <w:ind w:left="120"/>
        <w:jc w:val="center"/>
        <w:rPr>
          <w:lang w:val="ru-RU"/>
        </w:rPr>
      </w:pPr>
      <w:r w:rsidRPr="00DE1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3279" w:rsidRPr="00DE1DDC" w:rsidRDefault="00DE1DDC" w:rsidP="006653F3">
      <w:pPr>
        <w:spacing w:after="0" w:line="240" w:lineRule="auto"/>
        <w:ind w:left="120"/>
        <w:jc w:val="both"/>
        <w:rPr>
          <w:lang w:val="ru-RU"/>
        </w:rPr>
      </w:pPr>
      <w:r w:rsidRPr="00DE1DDC">
        <w:rPr>
          <w:rFonts w:ascii="Times New Roman" w:hAnsi="Times New Roman"/>
          <w:color w:val="000000"/>
          <w:sz w:val="28"/>
          <w:lang w:val="ru-RU"/>
        </w:rPr>
        <w:t>​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­научным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" w:name="9012e5c9-2e66-40e9-9799-caf6f2595164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B3279" w:rsidRPr="00DE1DDC" w:rsidRDefault="000B3279" w:rsidP="006653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B3279" w:rsidRPr="00DE1DDC">
          <w:pgSz w:w="11906" w:h="16383"/>
          <w:pgMar w:top="1134" w:right="850" w:bottom="1134" w:left="1701" w:header="720" w:footer="720" w:gutter="0"/>
          <w:cols w:space="720"/>
        </w:sectPr>
      </w:pPr>
    </w:p>
    <w:p w:rsidR="000B3279" w:rsidRPr="00DE1DDC" w:rsidRDefault="00DE1DDC" w:rsidP="0066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905335"/>
      <w:bookmarkEnd w:id="1"/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B3279" w:rsidRPr="00DE1DDC" w:rsidRDefault="00DE1DDC" w:rsidP="006653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восстановительных реакций с использованием метода электронного баланса.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Общая характеристика элементов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кислоты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соли железа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Безопасное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 веществ и химических реакций в быту. Первая помощь при химических ожогах и отравлениях.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DE1D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653F3" w:rsidRPr="00DE1DDC" w:rsidRDefault="006653F3" w:rsidP="006653F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53F3" w:rsidRPr="00DE1DDC">
          <w:pgSz w:w="11906" w:h="16383"/>
          <w:pgMar w:top="1134" w:right="850" w:bottom="1134" w:left="1701" w:header="720" w:footer="720" w:gutter="0"/>
          <w:cols w:space="720"/>
        </w:sectPr>
      </w:pPr>
    </w:p>
    <w:p w:rsidR="000B3279" w:rsidRPr="00DE1DDC" w:rsidRDefault="00DE1DDC" w:rsidP="0066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905337"/>
      <w:bookmarkEnd w:id="4"/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59"/>
      <w:bookmarkEnd w:id="6"/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B3279" w:rsidRPr="00DE1DDC" w:rsidRDefault="00DE1DDC" w:rsidP="006653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Б-группа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бромид-, иодид-, карбонат-, фосфат-, силикат-, сульфат-,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B3279" w:rsidRPr="00DE1DDC" w:rsidRDefault="00DE1DDC" w:rsidP="00665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0B3279" w:rsidRPr="00DE1DDC" w:rsidRDefault="000B3279">
      <w:pPr>
        <w:rPr>
          <w:rFonts w:ascii="Times New Roman" w:hAnsi="Times New Roman" w:cs="Times New Roman"/>
          <w:sz w:val="24"/>
          <w:szCs w:val="24"/>
          <w:lang w:val="ru-RU"/>
        </w:rPr>
        <w:sectPr w:rsidR="000B3279" w:rsidRPr="00DE1DDC">
          <w:pgSz w:w="11906" w:h="16383"/>
          <w:pgMar w:top="1134" w:right="850" w:bottom="1134" w:left="1701" w:header="720" w:footer="720" w:gutter="0"/>
          <w:cols w:space="720"/>
        </w:sectPr>
      </w:pPr>
    </w:p>
    <w:p w:rsidR="000B3279" w:rsidRPr="00DE1DDC" w:rsidRDefault="00DE1DDC" w:rsidP="006653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7905332"/>
      <w:bookmarkEnd w:id="5"/>
      <w:r w:rsidRPr="00DE1D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B3279" w:rsidRPr="00DE1DDC" w:rsidRDefault="00DE1DDC" w:rsidP="006653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0B3279" w:rsidRPr="00DE1D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3279" w:rsidRPr="00DE1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 w:rsidP="006653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 w:rsidP="00665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279" w:rsidRDefault="000B3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3279" w:rsidRPr="00DE1DDC" w:rsidRDefault="00DE1DDC" w:rsidP="00F961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7905336"/>
      <w:bookmarkEnd w:id="9"/>
      <w:r w:rsidRPr="00DE1DD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0B3279" w:rsidRPr="00DE1DDC" w:rsidRDefault="00DE1DDC" w:rsidP="00F961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E1DD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202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358"/>
        <w:gridCol w:w="1026"/>
        <w:gridCol w:w="1841"/>
        <w:gridCol w:w="1910"/>
        <w:gridCol w:w="1347"/>
        <w:gridCol w:w="3090"/>
        <w:gridCol w:w="2574"/>
        <w:gridCol w:w="3089"/>
      </w:tblGrid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79" w:rsidRPr="00DE1DDC" w:rsidRDefault="000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трех периодов.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кристаллических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решеток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класса."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гомогенных и гетерогенных реакциях.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химическом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влияющие на скорость химической реакции.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электролитической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в свете представлений об электролитической диссоциации.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оснований в свете представлений об электролитической диссоциации.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Хлороводород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Соляная кислота. Химические свойства, получение, применение.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соляной кислоты, изучение ее свойств.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один из реагентов находится в избытке.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серы и ее соединений в природе.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Серная кислота, физические и химические свойства, применение.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реакции, лежащие в основе промышленного способа получения серной кислоты.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соединениями серы.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массовой доли выхода продукта реакции.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элементов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Азот, распространения в природе, физические и химические свойства.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аммиака, изучение его свойств.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ее физические и химические свойства.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нитратов и солей аммония в качестве минеральных удобрений.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соединениями азота.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Фосфорная кислота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изические и химические свойства, получение.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фосфатов в качестве минеральных удобрений.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 окружающей среды соединениями фосфатов.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углерода.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проблемы, связанные с оксидом углерода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ее соли.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углекислого газа".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Качественная реакция на карбонат-ион.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 по теме :"Важнейшие неметаллы и их соединения".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неметаллы и их соединения".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 связь и металлическая кристаллическая решетка.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F9619A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F9619A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3279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Электрохимический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DE1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279" w:rsidRPr="00DE1DDC" w:rsidRDefault="000B3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B3279" w:rsidRPr="00F9619A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способы получения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содержит примеси.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Оксиды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натрия и калия.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кальций и магний.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Жесткость воды и способы ее устранения.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Жесткость воды и методы ее устранения".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Аллюминий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свойства оксида и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Оксиды,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соли железа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экспериментальных задач по теме:"Важнейшие металлы и их соединения".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 или содержит примеси.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массовой доли выхода продукта реакции.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</w:t>
            </w:r>
            <w:proofErr w:type="gram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DE1DDC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9619A" w:rsidRPr="005A7ED5" w:rsidTr="00F9619A">
        <w:trPr>
          <w:gridAfter w:val="2"/>
          <w:wAfter w:w="6180" w:type="dxa"/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9619A" w:rsidRPr="005A7ED5" w:rsidTr="00F9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19A" w:rsidRPr="00DE1DDC" w:rsidRDefault="00F9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F9619A" w:rsidRPr="00DE1DDC" w:rsidRDefault="00F9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9619A" w:rsidRPr="00DE1DDC" w:rsidRDefault="00F9619A" w:rsidP="0036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DE1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</w:tbl>
    <w:p w:rsidR="000B3279" w:rsidRDefault="000B3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619A" w:rsidRDefault="00F961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619A" w:rsidRDefault="00F961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619A" w:rsidRPr="00F9619A" w:rsidRDefault="00F9619A">
      <w:pPr>
        <w:rPr>
          <w:rFonts w:ascii="Times New Roman" w:hAnsi="Times New Roman" w:cs="Times New Roman"/>
          <w:sz w:val="24"/>
          <w:szCs w:val="24"/>
          <w:lang w:val="ru-RU"/>
        </w:rPr>
        <w:sectPr w:rsidR="00F9619A" w:rsidRPr="00F9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279" w:rsidRPr="00F9619A" w:rsidRDefault="00DE1D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7905338"/>
      <w:bookmarkEnd w:id="10"/>
      <w:r w:rsidRPr="00F961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B3279" w:rsidRPr="00F9619A" w:rsidRDefault="00DE1D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61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B3279" w:rsidRPr="00DE1DDC" w:rsidRDefault="00DE1D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bd05d80c-fcad-45de-a028-b236b74fbaf0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2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B3279" w:rsidRPr="00DE1DDC" w:rsidRDefault="00DE1DDC" w:rsidP="00F9619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E1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B3279" w:rsidRPr="00DE1DDC" w:rsidRDefault="00DE1D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E1DD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3" w:name="90de4b5a-88fc-4f80-ab94-3d9ac9d5e251"/>
      <w:r w:rsidRPr="00DE1DD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E1DD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E1DD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3"/>
      <w:r w:rsidRPr="00DE1DD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E1D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3279" w:rsidRPr="00DE1DDC" w:rsidRDefault="000B3279">
      <w:pPr>
        <w:rPr>
          <w:rFonts w:ascii="Times New Roman" w:hAnsi="Times New Roman" w:cs="Times New Roman"/>
          <w:sz w:val="24"/>
          <w:szCs w:val="24"/>
          <w:lang w:val="ru-RU"/>
        </w:rPr>
        <w:sectPr w:rsidR="000B3279" w:rsidRPr="00DE1D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E1DDC" w:rsidRPr="00DE1DDC" w:rsidRDefault="00DE1D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E1DDC" w:rsidRPr="00DE1DDC" w:rsidSect="000B32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2DC"/>
    <w:multiLevelType w:val="multilevel"/>
    <w:tmpl w:val="439AF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F6CCF"/>
    <w:multiLevelType w:val="multilevel"/>
    <w:tmpl w:val="3A5A0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79"/>
    <w:rsid w:val="000B3279"/>
    <w:rsid w:val="00487AF4"/>
    <w:rsid w:val="005A7ED5"/>
    <w:rsid w:val="006653F3"/>
    <w:rsid w:val="00C277E6"/>
    <w:rsid w:val="00DE1DDC"/>
    <w:rsid w:val="00F9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279"/>
    <w:rPr>
      <w:color w:val="0000FF" w:themeColor="hyperlink"/>
      <w:u w:val="single"/>
    </w:rPr>
  </w:style>
  <w:style w:type="table" w:styleId="ac">
    <w:name w:val="Table Grid"/>
    <w:basedOn w:val="a1"/>
    <w:rsid w:val="000B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">
    <w:name w:val="normal"/>
    <w:rsid w:val="00DE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DE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A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d448" TargetMode="External"/><Relationship Id="rId21" Type="http://schemas.openxmlformats.org/officeDocument/2006/relationships/hyperlink" Target="https://m.edsoo.ru/00adbcb0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84" Type="http://schemas.openxmlformats.org/officeDocument/2006/relationships/hyperlink" Target="https://m.edsoo.ru/00ae1886" TargetMode="External"/><Relationship Id="rId89" Type="http://schemas.openxmlformats.org/officeDocument/2006/relationships/hyperlink" Target="https://m.edsoo.ru/00ae35e6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92" Type="http://schemas.openxmlformats.org/officeDocument/2006/relationships/hyperlink" Target="https://m.edsoo.ru/00ae3f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00add9d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ade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66" Type="http://schemas.openxmlformats.org/officeDocument/2006/relationships/hyperlink" Target="https://m.edsoo.ru/00ae1886" TargetMode="External"/><Relationship Id="rId74" Type="http://schemas.openxmlformats.org/officeDocument/2006/relationships/hyperlink" Target="https://m.edsoo.ru/00ae3f50" TargetMode="External"/><Relationship Id="rId79" Type="http://schemas.openxmlformats.org/officeDocument/2006/relationships/hyperlink" Target="https://m.edsoo.ru/00ad9cb2" TargetMode="External"/><Relationship Id="rId87" Type="http://schemas.openxmlformats.org/officeDocument/2006/relationships/hyperlink" Target="https://m.edsoo.ru/00ae1c64" TargetMode="External"/><Relationship Id="rId102" Type="http://schemas.openxmlformats.org/officeDocument/2006/relationships/hyperlink" Target="https://m.edsoo.ru/00ae3de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00ae1278" TargetMode="External"/><Relationship Id="rId82" Type="http://schemas.openxmlformats.org/officeDocument/2006/relationships/hyperlink" Target="https://m.edsoo.ru/00ae0d0a" TargetMode="External"/><Relationship Id="rId90" Type="http://schemas.openxmlformats.org/officeDocument/2006/relationships/hyperlink" Target="https://m.edsoo.ru/00ae3de8" TargetMode="External"/><Relationship Id="rId95" Type="http://schemas.openxmlformats.org/officeDocument/2006/relationships/hyperlink" Target="https://m.edsoo.ru/00ae15e8" TargetMode="External"/><Relationship Id="rId19" Type="http://schemas.openxmlformats.org/officeDocument/2006/relationships/hyperlink" Target="https://m.edsoo.ru/00adb7e2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0d0a" TargetMode="External"/><Relationship Id="rId100" Type="http://schemas.openxmlformats.org/officeDocument/2006/relationships/hyperlink" Target="https://m.edsoo.ru/00ae1d86" TargetMode="External"/><Relationship Id="rId105" Type="http://schemas.openxmlformats.org/officeDocument/2006/relationships/hyperlink" Target="https://m.edsoo.ru/00ae4270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hyperlink" Target="https://m.edsoo.ru/00ae0d0a" TargetMode="External"/><Relationship Id="rId85" Type="http://schemas.openxmlformats.org/officeDocument/2006/relationships/hyperlink" Target="https://m.edsoo.ru/00ae1ae8" TargetMode="External"/><Relationship Id="rId93" Type="http://schemas.openxmlformats.org/officeDocument/2006/relationships/hyperlink" Target="https://m.edsoo.ru/00ae4270" TargetMode="External"/><Relationship Id="rId98" Type="http://schemas.openxmlformats.org/officeDocument/2006/relationships/hyperlink" Target="https://m.edsoo.ru/00ae1c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103" Type="http://schemas.openxmlformats.org/officeDocument/2006/relationships/hyperlink" Target="https://m.edsoo.ru/00ae175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4270" TargetMode="External"/><Relationship Id="rId83" Type="http://schemas.openxmlformats.org/officeDocument/2006/relationships/hyperlink" Target="https://m.edsoo.ru/00ae15e8" TargetMode="External"/><Relationship Id="rId88" Type="http://schemas.openxmlformats.org/officeDocument/2006/relationships/hyperlink" Target="https://m.edsoo.ru/00ae1d86" TargetMode="External"/><Relationship Id="rId91" Type="http://schemas.openxmlformats.org/officeDocument/2006/relationships/hyperlink" Target="https://m.edsoo.ru/00ae1750" TargetMode="External"/><Relationship Id="rId96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Relationship Id="rId106" Type="http://schemas.openxmlformats.org/officeDocument/2006/relationships/hyperlink" Target="https://m.edsoo.ru/00ae4270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db33c" TargetMode="External"/><Relationship Id="rId81" Type="http://schemas.openxmlformats.org/officeDocument/2006/relationships/hyperlink" Target="https://m.edsoo.ru/00ae0d0a" TargetMode="External"/><Relationship Id="rId86" Type="http://schemas.openxmlformats.org/officeDocument/2006/relationships/hyperlink" Target="https://m.edsoo.ru/00ae1c64" TargetMode="External"/><Relationship Id="rId94" Type="http://schemas.openxmlformats.org/officeDocument/2006/relationships/hyperlink" Target="https://m.edsoo.ru/00ae4270" TargetMode="External"/><Relationship Id="rId99" Type="http://schemas.openxmlformats.org/officeDocument/2006/relationships/hyperlink" Target="https://m.edsoo.ru/00ae1c64" TargetMode="External"/><Relationship Id="rId101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39" Type="http://schemas.openxmlformats.org/officeDocument/2006/relationships/hyperlink" Target="https://m.edsoo.ru/00ade802" TargetMode="External"/><Relationship Id="rId34" Type="http://schemas.openxmlformats.org/officeDocument/2006/relationships/hyperlink" Target="https://m.edsoo.ru/00ade104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76" Type="http://schemas.openxmlformats.org/officeDocument/2006/relationships/hyperlink" Target="https://m.edsoo.ru/00ae4270" TargetMode="External"/><Relationship Id="rId97" Type="http://schemas.openxmlformats.org/officeDocument/2006/relationships/hyperlink" Target="https://m.edsoo.ru/00ae1ae8" TargetMode="External"/><Relationship Id="rId104" Type="http://schemas.openxmlformats.org/officeDocument/2006/relationships/hyperlink" Target="https://m.edsoo.ru/00ae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7244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2023-09-21T06:12:00Z</dcterms:created>
  <dcterms:modified xsi:type="dcterms:W3CDTF">2023-10-09T20:36:00Z</dcterms:modified>
</cp:coreProperties>
</file>