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63" w:rsidRPr="00801D88" w:rsidRDefault="00F27E97" w:rsidP="004440CE">
      <w:pPr>
        <w:spacing w:after="0" w:line="240" w:lineRule="atLeast"/>
        <w:jc w:val="center"/>
        <w:rPr>
          <w:rFonts w:ascii="Times New Roman" w:hAnsi="Times New Roman"/>
          <w:b/>
          <w:szCs w:val="24"/>
        </w:rPr>
      </w:pPr>
      <w:r w:rsidRPr="00F27E97">
        <w:rPr>
          <w:rFonts w:ascii="Times New Roman" w:hAnsi="Times New Roman"/>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50.25pt">
            <v:imagedata r:id="rId5" o:title="1657893898_19-papik-pro-p-risunki-raskraski-tvori-dobro-23"/>
          </v:shape>
        </w:pict>
      </w:r>
    </w:p>
    <w:p w:rsidR="004440CE" w:rsidRDefault="004440CE" w:rsidP="00801D88">
      <w:pPr>
        <w:spacing w:after="0" w:line="240" w:lineRule="auto"/>
        <w:ind w:hanging="880"/>
        <w:jc w:val="center"/>
        <w:rPr>
          <w:rFonts w:ascii="Times New Roman" w:hAnsi="Times New Roman"/>
          <w:b/>
          <w:sz w:val="24"/>
          <w:szCs w:val="24"/>
        </w:rPr>
      </w:pPr>
    </w:p>
    <w:p w:rsidR="004440CE" w:rsidRDefault="004440CE" w:rsidP="00801D88">
      <w:pPr>
        <w:spacing w:after="0" w:line="240" w:lineRule="auto"/>
        <w:ind w:hanging="880"/>
        <w:jc w:val="center"/>
        <w:rPr>
          <w:rFonts w:ascii="Times New Roman" w:hAnsi="Times New Roman"/>
          <w:b/>
          <w:sz w:val="24"/>
          <w:szCs w:val="24"/>
        </w:rPr>
      </w:pPr>
    </w:p>
    <w:p w:rsidR="004440CE" w:rsidRDefault="004440CE" w:rsidP="00801D88">
      <w:pPr>
        <w:spacing w:after="0" w:line="240" w:lineRule="auto"/>
        <w:ind w:hanging="880"/>
        <w:jc w:val="center"/>
        <w:rPr>
          <w:rFonts w:ascii="Times New Roman" w:hAnsi="Times New Roman"/>
          <w:b/>
          <w:sz w:val="24"/>
          <w:szCs w:val="24"/>
        </w:rPr>
      </w:pPr>
    </w:p>
    <w:p w:rsidR="004440CE" w:rsidRDefault="004440CE" w:rsidP="00801D88">
      <w:pPr>
        <w:spacing w:after="0" w:line="240" w:lineRule="auto"/>
        <w:ind w:hanging="880"/>
        <w:jc w:val="center"/>
        <w:rPr>
          <w:rFonts w:ascii="Times New Roman" w:hAnsi="Times New Roman"/>
          <w:b/>
          <w:sz w:val="24"/>
          <w:szCs w:val="24"/>
        </w:rPr>
      </w:pPr>
    </w:p>
    <w:p w:rsidR="004440CE" w:rsidRDefault="004440CE" w:rsidP="00801D88">
      <w:pPr>
        <w:spacing w:after="0" w:line="240" w:lineRule="auto"/>
        <w:ind w:hanging="880"/>
        <w:jc w:val="center"/>
        <w:rPr>
          <w:rFonts w:ascii="Times New Roman" w:hAnsi="Times New Roman"/>
          <w:b/>
          <w:sz w:val="24"/>
          <w:szCs w:val="24"/>
        </w:rPr>
      </w:pPr>
    </w:p>
    <w:p w:rsidR="004440CE" w:rsidRDefault="004440CE" w:rsidP="00801D88">
      <w:pPr>
        <w:spacing w:after="0" w:line="240" w:lineRule="auto"/>
        <w:ind w:hanging="880"/>
        <w:jc w:val="center"/>
        <w:rPr>
          <w:rFonts w:ascii="Times New Roman" w:hAnsi="Times New Roman"/>
          <w:b/>
          <w:sz w:val="24"/>
          <w:szCs w:val="24"/>
        </w:rPr>
      </w:pPr>
    </w:p>
    <w:p w:rsidR="00133F63" w:rsidRPr="00801D88" w:rsidRDefault="00133F63" w:rsidP="00801D88">
      <w:pPr>
        <w:spacing w:after="0" w:line="240" w:lineRule="auto"/>
        <w:ind w:hanging="880"/>
        <w:jc w:val="center"/>
        <w:rPr>
          <w:rFonts w:ascii="Times New Roman" w:hAnsi="Times New Roman"/>
          <w:sz w:val="24"/>
          <w:szCs w:val="24"/>
        </w:rPr>
      </w:pPr>
      <w:r w:rsidRPr="00801D88">
        <w:rPr>
          <w:rFonts w:ascii="Times New Roman" w:hAnsi="Times New Roman"/>
          <w:b/>
          <w:sz w:val="24"/>
          <w:szCs w:val="24"/>
        </w:rPr>
        <w:t>Раздел 1. Пояснительная записка</w:t>
      </w:r>
    </w:p>
    <w:p w:rsidR="00133F63" w:rsidRPr="00801D88" w:rsidRDefault="00133F63" w:rsidP="00801D88">
      <w:pPr>
        <w:spacing w:after="0" w:line="240" w:lineRule="auto"/>
        <w:jc w:val="both"/>
        <w:rPr>
          <w:rFonts w:ascii="Times New Roman" w:hAnsi="Times New Roman"/>
          <w:b/>
          <w:sz w:val="24"/>
          <w:szCs w:val="24"/>
          <w:lang w:eastAsia="ru-RU"/>
        </w:rPr>
      </w:pPr>
    </w:p>
    <w:p w:rsidR="00133F63" w:rsidRPr="00801D88" w:rsidRDefault="00133F63" w:rsidP="00801D88">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Cs/>
          <w:iCs/>
          <w:sz w:val="28"/>
          <w:szCs w:val="28"/>
          <w:highlight w:val="white"/>
          <w:shd w:val="clear" w:color="auto" w:fill="FFFF00"/>
        </w:rPr>
        <w:t xml:space="preserve"> Рабочая  программа  </w:t>
      </w:r>
      <w:r w:rsidRPr="00801D88">
        <w:rPr>
          <w:rFonts w:ascii="Times New Roman" w:hAnsi="Times New Roman"/>
          <w:color w:val="000000"/>
          <w:sz w:val="28"/>
          <w:szCs w:val="28"/>
          <w:lang w:eastAsia="ru-RU"/>
        </w:rPr>
        <w:t>по курсу внеурочной деятельности</w:t>
      </w:r>
    </w:p>
    <w:p w:rsidR="00133F63" w:rsidRPr="00801D88" w:rsidRDefault="00133F63" w:rsidP="00801D88">
      <w:pPr>
        <w:spacing w:after="0" w:line="240" w:lineRule="auto"/>
        <w:ind w:left="142" w:firstLine="142"/>
        <w:jc w:val="both"/>
        <w:rPr>
          <w:rFonts w:ascii="Times New Roman" w:hAnsi="Times New Roman"/>
          <w:sz w:val="28"/>
          <w:szCs w:val="28"/>
          <w:highlight w:val="white"/>
          <w:shd w:val="clear" w:color="auto" w:fill="FFFF00"/>
        </w:rPr>
      </w:pPr>
      <w:r w:rsidRPr="00801D88">
        <w:rPr>
          <w:rFonts w:ascii="Times New Roman" w:hAnsi="Times New Roman"/>
          <w:color w:val="000000"/>
          <w:sz w:val="28"/>
          <w:szCs w:val="28"/>
          <w:lang w:eastAsia="ru-RU"/>
        </w:rPr>
        <w:t xml:space="preserve"> «Исследовательская биология</w:t>
      </w:r>
      <w:r>
        <w:rPr>
          <w:rFonts w:ascii="Times New Roman" w:hAnsi="Times New Roman"/>
          <w:color w:val="000000"/>
          <w:sz w:val="28"/>
          <w:szCs w:val="28"/>
          <w:lang w:eastAsia="ru-RU"/>
        </w:rPr>
        <w:t>»</w:t>
      </w:r>
      <w:r w:rsidRPr="00801D88">
        <w:rPr>
          <w:rFonts w:ascii="Times New Roman" w:hAnsi="Times New Roman"/>
          <w:sz w:val="28"/>
          <w:szCs w:val="28"/>
          <w:highlight w:val="white"/>
          <w:shd w:val="clear" w:color="auto" w:fill="FFFF00"/>
        </w:rPr>
        <w:t xml:space="preserve"> в </w:t>
      </w:r>
      <w:r>
        <w:rPr>
          <w:rFonts w:ascii="Times New Roman" w:hAnsi="Times New Roman"/>
          <w:sz w:val="28"/>
          <w:szCs w:val="28"/>
          <w:highlight w:val="white"/>
          <w:shd w:val="clear" w:color="auto" w:fill="FFFF00"/>
        </w:rPr>
        <w:t>9-11</w:t>
      </w:r>
      <w:r w:rsidRPr="00801D88">
        <w:rPr>
          <w:rFonts w:ascii="Times New Roman" w:hAnsi="Times New Roman"/>
          <w:sz w:val="28"/>
          <w:szCs w:val="28"/>
          <w:highlight w:val="white"/>
          <w:shd w:val="clear" w:color="auto" w:fill="FFFF00"/>
        </w:rPr>
        <w:t xml:space="preserve"> классе Муниципального бюджетного общеобразовательного учреждения Напольновская  средняя школа с учетом:</w:t>
      </w:r>
    </w:p>
    <w:p w:rsidR="00133F63" w:rsidRPr="00801D88" w:rsidRDefault="00133F63" w:rsidP="00801D88">
      <w:pPr>
        <w:spacing w:after="0" w:line="240" w:lineRule="auto"/>
        <w:ind w:left="142" w:firstLine="142"/>
        <w:jc w:val="both"/>
        <w:rPr>
          <w:rFonts w:ascii="Times New Roman" w:hAnsi="Times New Roman"/>
          <w:sz w:val="28"/>
          <w:szCs w:val="28"/>
          <w:shd w:val="clear" w:color="auto" w:fill="FFFF00"/>
        </w:rPr>
      </w:pPr>
      <w:r w:rsidRPr="00801D88">
        <w:rPr>
          <w:rFonts w:ascii="Times New Roman" w:hAnsi="Times New Roman"/>
          <w:sz w:val="28"/>
          <w:szCs w:val="28"/>
          <w:highlight w:val="white"/>
          <w:shd w:val="clear" w:color="auto" w:fill="FFFF00"/>
        </w:rPr>
        <w:t>-  нормативно-правовых документов:</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Федерального закона от 29.12.2012 № 273-ФЗ «Об образовании в Российской Федерации»;</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Закона Рязанской области от 29.08.2013 № 42-ОЗ «Об образовании в Рязанской области»;</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постановления Главного государственного санитарного врача Российской Федерации от 28.09.2020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постановления Главного государственного санитарного врача Российской Федерации от 28.01.2021 № 2 «Об утверждении санитарных правил и норм </w:t>
      </w:r>
      <w:proofErr w:type="spellStart"/>
      <w:r w:rsidRPr="00801D88">
        <w:rPr>
          <w:rFonts w:ascii="Times New Roman" w:hAnsi="Times New Roman"/>
          <w:bCs/>
          <w:sz w:val="28"/>
          <w:szCs w:val="28"/>
          <w:lang w:eastAsia="ru-RU"/>
        </w:rPr>
        <w:t>СанПиН</w:t>
      </w:r>
      <w:proofErr w:type="spellEnd"/>
      <w:r w:rsidRPr="00801D88">
        <w:rPr>
          <w:rFonts w:ascii="Times New Roman" w:hAnsi="Times New Roman"/>
          <w:bCs/>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Минпросвещения</w:t>
      </w:r>
      <w:proofErr w:type="spellEnd"/>
      <w:r w:rsidRPr="00801D88">
        <w:rPr>
          <w:rFonts w:ascii="Times New Roman" w:hAnsi="Times New Roman"/>
          <w:bCs/>
          <w:sz w:val="28"/>
          <w:szCs w:val="28"/>
          <w:lang w:eastAsia="ru-RU"/>
        </w:rPr>
        <w:t xml:space="preserve"> России от 31.05.2021 № 286 «Об утверждении федерального государственного образовательного стандарта начального общего образования» (далее – ФГОС НОО 2021);</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Минпросвещения</w:t>
      </w:r>
      <w:proofErr w:type="spellEnd"/>
      <w:r w:rsidRPr="00801D88">
        <w:rPr>
          <w:rFonts w:ascii="Times New Roman" w:hAnsi="Times New Roman"/>
          <w:bCs/>
          <w:sz w:val="28"/>
          <w:szCs w:val="28"/>
          <w:lang w:eastAsia="ru-RU"/>
        </w:rPr>
        <w:t xml:space="preserve"> России от 31.05.2021 № 287 «Об утверждении федерального государственного образовательного стандарта основного общего образования» (далее – ФГОС ООО 2021);</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Минобрнауки</w:t>
      </w:r>
      <w:proofErr w:type="spellEnd"/>
      <w:r w:rsidRPr="00801D88">
        <w:rPr>
          <w:rFonts w:ascii="Times New Roman" w:hAnsi="Times New Roman"/>
          <w:bCs/>
          <w:sz w:val="28"/>
          <w:szCs w:val="28"/>
          <w:lang w:eastAsia="ru-RU"/>
        </w:rPr>
        <w:t xml:space="preserve"> России от 17.12.2010 № 1897 «Об утверждении федерального государственного образовательного стандарта основного общего образования» (далее – ФГОС ООО 2010);</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Минобрнауки</w:t>
      </w:r>
      <w:proofErr w:type="spellEnd"/>
      <w:r w:rsidRPr="00801D88">
        <w:rPr>
          <w:rFonts w:ascii="Times New Roman" w:hAnsi="Times New Roman"/>
          <w:bCs/>
          <w:sz w:val="28"/>
          <w:szCs w:val="28"/>
          <w:lang w:eastAsia="ru-RU"/>
        </w:rPr>
        <w:t xml:space="preserve"> России от 17.05.2012 № 413 «Об утверждении федерального государственного образовательного стандарта среднего общего образования» (далее - ФГОС СОО);</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Минпросвещения</w:t>
      </w:r>
      <w:proofErr w:type="spellEnd"/>
      <w:r w:rsidRPr="00801D88">
        <w:rPr>
          <w:rFonts w:ascii="Times New Roman" w:hAnsi="Times New Roman"/>
          <w:bCs/>
          <w:sz w:val="28"/>
          <w:szCs w:val="28"/>
          <w:lang w:eastAsia="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Минобрнауки</w:t>
      </w:r>
      <w:proofErr w:type="spellEnd"/>
      <w:r w:rsidRPr="00801D88">
        <w:rPr>
          <w:rFonts w:ascii="Times New Roman" w:hAnsi="Times New Roman"/>
          <w:bCs/>
          <w:sz w:val="28"/>
          <w:szCs w:val="28"/>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801D88">
        <w:rPr>
          <w:rFonts w:ascii="Times New Roman" w:hAnsi="Times New Roman"/>
          <w:bCs/>
          <w:sz w:val="28"/>
          <w:szCs w:val="28"/>
          <w:lang w:eastAsia="ru-RU"/>
        </w:rPr>
        <w:t>обучающихся</w:t>
      </w:r>
      <w:proofErr w:type="gramEnd"/>
      <w:r w:rsidRPr="00801D88">
        <w:rPr>
          <w:rFonts w:ascii="Times New Roman" w:hAnsi="Times New Roman"/>
          <w:bCs/>
          <w:sz w:val="28"/>
          <w:szCs w:val="28"/>
          <w:lang w:eastAsia="ru-RU"/>
        </w:rPr>
        <w:t xml:space="preserve"> с ограниченными возможностями здоровья»;  </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приказа </w:t>
      </w:r>
      <w:proofErr w:type="spellStart"/>
      <w:r w:rsidRPr="00801D88">
        <w:rPr>
          <w:rFonts w:ascii="Times New Roman" w:hAnsi="Times New Roman"/>
          <w:bCs/>
          <w:sz w:val="28"/>
          <w:szCs w:val="28"/>
          <w:lang w:eastAsia="ru-RU"/>
        </w:rPr>
        <w:t>Минобрнауки</w:t>
      </w:r>
      <w:proofErr w:type="spellEnd"/>
      <w:r w:rsidRPr="00801D88">
        <w:rPr>
          <w:rFonts w:ascii="Times New Roman" w:hAnsi="Times New Roman"/>
          <w:bCs/>
          <w:sz w:val="28"/>
          <w:szCs w:val="28"/>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801D88">
        <w:rPr>
          <w:rFonts w:ascii="Times New Roman" w:hAnsi="Times New Roman"/>
          <w:bCs/>
          <w:sz w:val="28"/>
          <w:szCs w:val="28"/>
          <w:lang w:eastAsia="ru-RU"/>
        </w:rPr>
        <w:t>обучающихся</w:t>
      </w:r>
      <w:proofErr w:type="gramEnd"/>
      <w:r w:rsidRPr="00801D88">
        <w:rPr>
          <w:rFonts w:ascii="Times New Roman" w:hAnsi="Times New Roman"/>
          <w:bCs/>
          <w:sz w:val="28"/>
          <w:szCs w:val="28"/>
          <w:lang w:eastAsia="ru-RU"/>
        </w:rPr>
        <w:t xml:space="preserve"> с умственной отсталостью (интеллектуальными </w:t>
      </w:r>
      <w:r w:rsidRPr="00801D88">
        <w:rPr>
          <w:rFonts w:ascii="Times New Roman" w:hAnsi="Times New Roman"/>
          <w:bCs/>
          <w:sz w:val="28"/>
          <w:szCs w:val="28"/>
          <w:lang w:eastAsia="ru-RU"/>
        </w:rPr>
        <w:lastRenderedPageBreak/>
        <w:t>нарушениями)»;</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письма </w:t>
      </w:r>
      <w:proofErr w:type="spellStart"/>
      <w:r w:rsidRPr="00801D88">
        <w:rPr>
          <w:rFonts w:ascii="Times New Roman" w:hAnsi="Times New Roman"/>
          <w:bCs/>
          <w:sz w:val="28"/>
          <w:szCs w:val="28"/>
          <w:lang w:eastAsia="ru-RU"/>
        </w:rPr>
        <w:t>Минобрнауки</w:t>
      </w:r>
      <w:proofErr w:type="spellEnd"/>
      <w:r w:rsidRPr="00801D88">
        <w:rPr>
          <w:rFonts w:ascii="Times New Roman" w:hAnsi="Times New Roman"/>
          <w:bCs/>
          <w:sz w:val="28"/>
          <w:szCs w:val="28"/>
          <w:lang w:eastAsia="ru-RU"/>
        </w:rPr>
        <w:t xml:space="preserve">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133F63" w:rsidRPr="00801D88" w:rsidRDefault="00133F63" w:rsidP="00801D88">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801D88">
        <w:rPr>
          <w:rFonts w:ascii="Times New Roman" w:hAnsi="Times New Roman"/>
          <w:bCs/>
          <w:sz w:val="28"/>
          <w:szCs w:val="28"/>
          <w:lang w:eastAsia="ru-RU"/>
        </w:rPr>
        <w:t xml:space="preserve">- письма </w:t>
      </w:r>
      <w:proofErr w:type="spellStart"/>
      <w:r w:rsidRPr="00801D88">
        <w:rPr>
          <w:rFonts w:ascii="Times New Roman" w:hAnsi="Times New Roman"/>
          <w:bCs/>
          <w:sz w:val="28"/>
          <w:szCs w:val="28"/>
          <w:lang w:eastAsia="ru-RU"/>
        </w:rPr>
        <w:t>Минпросвещения</w:t>
      </w:r>
      <w:proofErr w:type="spellEnd"/>
      <w:r w:rsidRPr="00801D88">
        <w:rPr>
          <w:rFonts w:ascii="Times New Roman" w:hAnsi="Times New Roman"/>
          <w:bCs/>
          <w:sz w:val="28"/>
          <w:szCs w:val="28"/>
          <w:lang w:eastAsia="ru-RU"/>
        </w:rPr>
        <w:t xml:space="preserve"> России от 04.12.2019 № 04-1375 «Об изучении языков в организациях, осуществляющих образовательную деятельность».</w:t>
      </w:r>
    </w:p>
    <w:p w:rsidR="00133F63" w:rsidRPr="00801D88" w:rsidRDefault="00133F63" w:rsidP="00801D88">
      <w:pPr>
        <w:spacing w:after="0" w:line="240" w:lineRule="auto"/>
        <w:ind w:left="284"/>
        <w:jc w:val="both"/>
        <w:rPr>
          <w:rFonts w:ascii="Times New Roman" w:hAnsi="Times New Roman"/>
          <w:sz w:val="28"/>
          <w:szCs w:val="28"/>
          <w:lang w:eastAsia="ru-RU"/>
        </w:rPr>
      </w:pPr>
      <w:r w:rsidRPr="00801D88">
        <w:rPr>
          <w:rFonts w:ascii="Times New Roman" w:hAnsi="Times New Roman"/>
          <w:sz w:val="28"/>
          <w:szCs w:val="28"/>
          <w:lang w:eastAsia="ru-RU"/>
        </w:rPr>
        <w:t>- Устава МБОУ Напольновская средняя школа.</w:t>
      </w:r>
    </w:p>
    <w:p w:rsidR="00133F63" w:rsidRPr="00801D88" w:rsidRDefault="00133F63" w:rsidP="00801D88">
      <w:pPr>
        <w:suppressAutoHyphens/>
        <w:spacing w:after="0" w:line="240" w:lineRule="auto"/>
        <w:ind w:left="284"/>
        <w:jc w:val="both"/>
        <w:rPr>
          <w:rFonts w:ascii="Times New Roman" w:hAnsi="Times New Roman"/>
          <w:sz w:val="28"/>
          <w:szCs w:val="28"/>
          <w:highlight w:val="white"/>
          <w:shd w:val="clear" w:color="auto" w:fill="00FFFF"/>
          <w:lang w:eastAsia="ru-RU"/>
        </w:rPr>
      </w:pPr>
      <w:r w:rsidRPr="00801D88">
        <w:rPr>
          <w:rFonts w:ascii="Times New Roman" w:hAnsi="Times New Roman"/>
          <w:sz w:val="28"/>
          <w:szCs w:val="28"/>
          <w:highlight w:val="white"/>
          <w:shd w:val="clear" w:color="auto" w:fill="00FFFF"/>
          <w:lang w:eastAsia="ru-RU"/>
        </w:rPr>
        <w:t>- Основной образовательной программы основного общего образования МБОУ Напольновская средняя школа.</w:t>
      </w:r>
      <w:r w:rsidRPr="00801D88">
        <w:rPr>
          <w:rFonts w:ascii="Times New Roman" w:hAnsi="Times New Roman"/>
          <w:sz w:val="28"/>
          <w:szCs w:val="28"/>
          <w:shd w:val="clear" w:color="auto" w:fill="00FFFF"/>
          <w:lang w:eastAsia="ru-RU"/>
        </w:rPr>
        <w:t xml:space="preserve"> </w:t>
      </w:r>
    </w:p>
    <w:p w:rsidR="00133F63" w:rsidRPr="00801D88" w:rsidRDefault="00133F63" w:rsidP="00801D88">
      <w:pPr>
        <w:suppressAutoHyphens/>
        <w:spacing w:after="0" w:line="240" w:lineRule="auto"/>
        <w:ind w:left="284"/>
        <w:jc w:val="both"/>
        <w:rPr>
          <w:rFonts w:ascii="Times New Roman" w:hAnsi="Times New Roman"/>
          <w:sz w:val="28"/>
          <w:szCs w:val="28"/>
          <w:highlight w:val="white"/>
          <w:shd w:val="clear" w:color="auto" w:fill="00FFFF"/>
          <w:lang w:eastAsia="ru-RU"/>
        </w:rPr>
      </w:pPr>
      <w:r w:rsidRPr="00801D88">
        <w:rPr>
          <w:rFonts w:ascii="Times New Roman" w:hAnsi="Times New Roman"/>
          <w:sz w:val="28"/>
          <w:szCs w:val="28"/>
          <w:highlight w:val="white"/>
          <w:shd w:val="clear" w:color="auto" w:fill="00FFFF"/>
          <w:lang w:eastAsia="ru-RU"/>
        </w:rPr>
        <w:t>- Учебного плана МБОУ Нап</w:t>
      </w:r>
      <w:r w:rsidR="00F27E97">
        <w:rPr>
          <w:rFonts w:ascii="Times New Roman" w:hAnsi="Times New Roman"/>
          <w:sz w:val="28"/>
          <w:szCs w:val="28"/>
          <w:highlight w:val="white"/>
          <w:shd w:val="clear" w:color="auto" w:fill="00FFFF"/>
          <w:lang w:eastAsia="ru-RU"/>
        </w:rPr>
        <w:t>ольновская средняя школа на 2023/2024</w:t>
      </w:r>
      <w:r w:rsidRPr="00801D88">
        <w:rPr>
          <w:rFonts w:ascii="Times New Roman" w:hAnsi="Times New Roman"/>
          <w:sz w:val="28"/>
          <w:szCs w:val="28"/>
          <w:highlight w:val="white"/>
          <w:shd w:val="clear" w:color="auto" w:fill="00FFFF"/>
          <w:lang w:eastAsia="ru-RU"/>
        </w:rPr>
        <w:t xml:space="preserve"> учебный год</w:t>
      </w:r>
    </w:p>
    <w:p w:rsidR="00133F63" w:rsidRPr="00801D88" w:rsidRDefault="00133F63" w:rsidP="00801D88">
      <w:pPr>
        <w:suppressAutoHyphens/>
        <w:spacing w:after="0" w:line="240" w:lineRule="auto"/>
        <w:ind w:left="284"/>
        <w:jc w:val="both"/>
        <w:rPr>
          <w:rFonts w:ascii="Times New Roman" w:hAnsi="Times New Roman"/>
          <w:sz w:val="28"/>
          <w:szCs w:val="28"/>
          <w:highlight w:val="white"/>
          <w:shd w:val="clear" w:color="auto" w:fill="00FFFF"/>
          <w:lang w:eastAsia="ru-RU"/>
        </w:rPr>
      </w:pPr>
      <w:r w:rsidRPr="00801D88">
        <w:rPr>
          <w:rFonts w:ascii="Times New Roman" w:hAnsi="Times New Roman"/>
          <w:sz w:val="28"/>
          <w:szCs w:val="28"/>
          <w:highlight w:val="white"/>
          <w:shd w:val="clear" w:color="auto" w:fill="FFFF00"/>
          <w:lang w:eastAsia="ru-RU"/>
        </w:rPr>
        <w:t xml:space="preserve">- Требований к уровню подготовки  учащихся </w:t>
      </w:r>
      <w:r>
        <w:rPr>
          <w:rFonts w:ascii="Times New Roman" w:hAnsi="Times New Roman"/>
          <w:sz w:val="28"/>
          <w:szCs w:val="28"/>
          <w:highlight w:val="white"/>
          <w:shd w:val="clear" w:color="auto" w:fill="FFFF00"/>
          <w:lang w:eastAsia="ru-RU"/>
        </w:rPr>
        <w:t>9-11</w:t>
      </w:r>
      <w:r w:rsidRPr="00801D88">
        <w:rPr>
          <w:rFonts w:ascii="Times New Roman" w:hAnsi="Times New Roman"/>
          <w:sz w:val="28"/>
          <w:szCs w:val="28"/>
          <w:highlight w:val="white"/>
          <w:shd w:val="clear" w:color="auto" w:fill="FFFF00"/>
          <w:lang w:eastAsia="ru-RU"/>
        </w:rPr>
        <w:t xml:space="preserve"> класса;</w:t>
      </w:r>
    </w:p>
    <w:p w:rsidR="00133F63" w:rsidRPr="00801D88" w:rsidRDefault="00133F63" w:rsidP="00801D88">
      <w:pPr>
        <w:suppressAutoHyphens/>
        <w:spacing w:after="0" w:line="240" w:lineRule="auto"/>
        <w:ind w:left="284"/>
        <w:jc w:val="both"/>
        <w:rPr>
          <w:rFonts w:ascii="Times New Roman" w:hAnsi="Times New Roman"/>
          <w:sz w:val="28"/>
          <w:szCs w:val="28"/>
          <w:highlight w:val="white"/>
          <w:shd w:val="clear" w:color="auto" w:fill="00FFFF"/>
          <w:lang w:eastAsia="ru-RU"/>
        </w:rPr>
      </w:pPr>
      <w:r w:rsidRPr="00FF7C88">
        <w:rPr>
          <w:rFonts w:ascii="Times New Roman" w:hAnsi="Times New Roman"/>
          <w:sz w:val="28"/>
          <w:szCs w:val="28"/>
          <w:highlight w:val="white"/>
          <w:shd w:val="clear" w:color="auto" w:fill="FFFF00"/>
          <w:lang w:eastAsia="ru-RU"/>
        </w:rPr>
        <w:t xml:space="preserve">- </w:t>
      </w:r>
      <w:r w:rsidRPr="00801D88">
        <w:rPr>
          <w:rFonts w:ascii="Times New Roman" w:hAnsi="Times New Roman"/>
          <w:sz w:val="28"/>
          <w:szCs w:val="28"/>
          <w:highlight w:val="white"/>
          <w:shd w:val="clear" w:color="auto" w:fill="FFFF00"/>
          <w:lang w:eastAsia="ru-RU"/>
        </w:rPr>
        <w:t>Познавательных интересов учащихся.</w:t>
      </w:r>
    </w:p>
    <w:p w:rsidR="00133F63" w:rsidRDefault="00133F63" w:rsidP="00D2771C">
      <w:pPr>
        <w:shd w:val="clear" w:color="auto" w:fill="FFFFFF"/>
        <w:spacing w:after="150" w:line="240" w:lineRule="auto"/>
        <w:jc w:val="center"/>
        <w:rPr>
          <w:rFonts w:ascii="Arial" w:hAnsi="Arial" w:cs="Arial"/>
          <w:b/>
          <w:bCs/>
          <w:color w:val="000000"/>
          <w:sz w:val="21"/>
          <w:szCs w:val="21"/>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Общая характеристика программы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 содержании курса делается акцент на усилении деятельностного компонента, что определяется социальным заказом современного общества в связи с возрастающим антропогенным воздействием на все природные среды и, как следствие, увеличивающимися экологическими рисками. Для экологического образования организация поисково-исследовательской деятельности в </w:t>
      </w:r>
      <w:proofErr w:type="spellStart"/>
      <w:r w:rsidRPr="00801D88">
        <w:rPr>
          <w:rFonts w:ascii="Times New Roman" w:hAnsi="Times New Roman"/>
          <w:color w:val="000000"/>
          <w:sz w:val="28"/>
          <w:szCs w:val="28"/>
          <w:lang w:eastAsia="ru-RU"/>
        </w:rPr>
        <w:t>социоприродном</w:t>
      </w:r>
      <w:proofErr w:type="spellEnd"/>
      <w:r w:rsidRPr="00801D88">
        <w:rPr>
          <w:rFonts w:ascii="Times New Roman" w:hAnsi="Times New Roman"/>
          <w:color w:val="000000"/>
          <w:sz w:val="28"/>
          <w:szCs w:val="28"/>
          <w:lang w:eastAsia="ru-RU"/>
        </w:rPr>
        <w:t xml:space="preserve"> окружении имеет особое значение.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И лучшую возможность для этого даёт организация школьного экологического мониторинга — процесса наблюдений за изменениями, происходящими в окружающей учащегося природной среде, а также их оценка, прогноз, обсуждение и выработка мер, направленных на осуществление экологических решений. Вовлечение учащихся в мониторинговую деятельность будет способствовать приобретению ими как научных знаний экологического и природоохранного характера, так и практических умений и навыков. Материал, накопленный и проанализированный в течение нескольких лет, создаст основу становления у учащихся мировоззренческих ориентаций </w:t>
      </w:r>
      <w:proofErr w:type="spellStart"/>
      <w:r w:rsidRPr="00801D88">
        <w:rPr>
          <w:rFonts w:ascii="Times New Roman" w:hAnsi="Times New Roman"/>
          <w:color w:val="000000"/>
          <w:sz w:val="28"/>
          <w:szCs w:val="28"/>
          <w:lang w:eastAsia="ru-RU"/>
        </w:rPr>
        <w:t>коэволюционного</w:t>
      </w:r>
      <w:proofErr w:type="spellEnd"/>
      <w:r w:rsidRPr="00801D88">
        <w:rPr>
          <w:rFonts w:ascii="Times New Roman" w:hAnsi="Times New Roman"/>
          <w:color w:val="000000"/>
          <w:sz w:val="28"/>
          <w:szCs w:val="28"/>
          <w:lang w:eastAsia="ru-RU"/>
        </w:rPr>
        <w:t xml:space="preserve"> характера.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учебного предмета «Биология».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Основные идеи курса: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единство материального мира;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внутр</w:t>
      </w:r>
      <w:proofErr w:type="gramStart"/>
      <w:r w:rsidRPr="00801D88">
        <w:rPr>
          <w:rFonts w:ascii="Times New Roman" w:hAnsi="Times New Roman"/>
          <w:color w:val="000000"/>
          <w:sz w:val="28"/>
          <w:szCs w:val="28"/>
          <w:lang w:eastAsia="ru-RU"/>
        </w:rPr>
        <w:t>и-</w:t>
      </w:r>
      <w:proofErr w:type="gram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межпредметная</w:t>
      </w:r>
      <w:proofErr w:type="spellEnd"/>
      <w:r w:rsidRPr="00801D88">
        <w:rPr>
          <w:rFonts w:ascii="Times New Roman" w:hAnsi="Times New Roman"/>
          <w:color w:val="000000"/>
          <w:sz w:val="28"/>
          <w:szCs w:val="28"/>
          <w:lang w:eastAsia="ru-RU"/>
        </w:rPr>
        <w:t xml:space="preserve"> интеграция;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взаимосвязь науки и практики;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взаимосвязь человека и окружающей среды.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Виды деятельности.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Предлагаемая в программе организация занятий предполагает, помимо знакомства с теоретическим материалом, проведение экспериментов, как кратковременных, так и длительных, наблюдений, лабораторно-практических, исследовательских и проектных работ по изучению экологической динамики городских экосистем и их составных частей. Теоретические и практические занятия предлагается проводить как в условиях кабинета, так и в форме полевого практикума.</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Цели курса:</w:t>
      </w:r>
    </w:p>
    <w:p w:rsidR="00133F63" w:rsidRPr="00801D88" w:rsidRDefault="00133F63" w:rsidP="00D2771C">
      <w:pPr>
        <w:numPr>
          <w:ilvl w:val="0"/>
          <w:numId w:val="2"/>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формирование экологических знаний, умений и культуры школьников в ходе теоретической подготовки и поисково-исследовательской деятельности;</w:t>
      </w:r>
    </w:p>
    <w:p w:rsidR="00133F63" w:rsidRPr="00801D88" w:rsidRDefault="00133F63" w:rsidP="00D2771C">
      <w:pPr>
        <w:numPr>
          <w:ilvl w:val="0"/>
          <w:numId w:val="2"/>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комплексная оценка и прогноз изменений состояния объектов </w:t>
      </w:r>
      <w:proofErr w:type="spellStart"/>
      <w:r w:rsidRPr="00801D88">
        <w:rPr>
          <w:rFonts w:ascii="Times New Roman" w:hAnsi="Times New Roman"/>
          <w:color w:val="000000"/>
          <w:sz w:val="28"/>
          <w:szCs w:val="28"/>
          <w:lang w:eastAsia="ru-RU"/>
        </w:rPr>
        <w:t>социоприродной</w:t>
      </w:r>
      <w:proofErr w:type="spellEnd"/>
      <w:r w:rsidRPr="00801D88">
        <w:rPr>
          <w:rFonts w:ascii="Times New Roman" w:hAnsi="Times New Roman"/>
          <w:color w:val="000000"/>
          <w:sz w:val="28"/>
          <w:szCs w:val="28"/>
          <w:lang w:eastAsia="ru-RU"/>
        </w:rPr>
        <w:t xml:space="preserve"> среды под влиянием естественных и антропогенных факторов.</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Задачи курса:</w:t>
      </w:r>
    </w:p>
    <w:p w:rsidR="00133F63" w:rsidRPr="00801D88" w:rsidRDefault="00133F63" w:rsidP="00D2771C">
      <w:pPr>
        <w:numPr>
          <w:ilvl w:val="0"/>
          <w:numId w:val="3"/>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развитие интереса к экологии как научной дисциплине;</w:t>
      </w:r>
    </w:p>
    <w:p w:rsidR="00133F63" w:rsidRPr="00801D88" w:rsidRDefault="00133F63" w:rsidP="00D2771C">
      <w:pPr>
        <w:numPr>
          <w:ilvl w:val="0"/>
          <w:numId w:val="3"/>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привитие интереса к научным исследованиям на основе освоения методов и методик по изучению экосистем, организации мониторинговой деятельности с использованием оборудования Центра «Точка роста»;</w:t>
      </w:r>
    </w:p>
    <w:p w:rsidR="00133F63" w:rsidRPr="00801D88" w:rsidRDefault="00133F63" w:rsidP="00D2771C">
      <w:pPr>
        <w:numPr>
          <w:ilvl w:val="0"/>
          <w:numId w:val="3"/>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профессиональная ориентация школьников;</w:t>
      </w:r>
    </w:p>
    <w:p w:rsidR="00133F63" w:rsidRPr="00801D88" w:rsidRDefault="00133F63" w:rsidP="00D2771C">
      <w:pPr>
        <w:numPr>
          <w:ilvl w:val="0"/>
          <w:numId w:val="3"/>
        </w:num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формирование готовности школьников к социальному взаимодействию по вопросам улучшения качества окружающей среды, воспитание и пропаганда активной гражданской позиции в отношении защиты и сохранения природы.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Реализация экологической подготовки учащихся в соответствии с данной программой обучения связана с организацией поисково-исследовательской деятельности учащихся по вопросам мониторинга </w:t>
      </w:r>
      <w:proofErr w:type="spellStart"/>
      <w:r w:rsidRPr="00801D88">
        <w:rPr>
          <w:rFonts w:ascii="Times New Roman" w:hAnsi="Times New Roman"/>
          <w:color w:val="000000"/>
          <w:sz w:val="28"/>
          <w:szCs w:val="28"/>
          <w:lang w:eastAsia="ru-RU"/>
        </w:rPr>
        <w:t>социоприродных</w:t>
      </w:r>
      <w:proofErr w:type="spellEnd"/>
      <w:r w:rsidRPr="00801D88">
        <w:rPr>
          <w:rFonts w:ascii="Times New Roman" w:hAnsi="Times New Roman"/>
          <w:color w:val="000000"/>
          <w:sz w:val="28"/>
          <w:szCs w:val="28"/>
          <w:lang w:eastAsia="ru-RU"/>
        </w:rPr>
        <w:t xml:space="preserve"> объектов окружающей среды.</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Содержание программы</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МОДУЛЬ 1. Общие вопросы экологического мониторинга (8 ч)</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lastRenderedPageBreak/>
        <w:t>Тема 1.1. Экологический мониторинг. История развития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Понятие об экологическом мониторинге (мониторинге окружающей среды). Цели экологического мониторинга. Из истории создания системы мониторинга в России.</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1.2. Виды и подсистемы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roofErr w:type="gramStart"/>
      <w:r w:rsidRPr="00801D88">
        <w:rPr>
          <w:rFonts w:ascii="Times New Roman" w:hAnsi="Times New Roman"/>
          <w:color w:val="000000"/>
          <w:sz w:val="28"/>
          <w:szCs w:val="28"/>
          <w:lang w:eastAsia="ru-RU"/>
        </w:rPr>
        <w:t xml:space="preserve">Классификация видов экологического мониторинга: по пространственному принципу — локальный, региональный, национальный, межгосударственный и глобальный; по объекту слежения — фоновый (базовый), </w:t>
      </w:r>
      <w:proofErr w:type="spellStart"/>
      <w:r w:rsidRPr="00801D88">
        <w:rPr>
          <w:rFonts w:ascii="Times New Roman" w:hAnsi="Times New Roman"/>
          <w:color w:val="000000"/>
          <w:sz w:val="28"/>
          <w:szCs w:val="28"/>
          <w:lang w:eastAsia="ru-RU"/>
        </w:rPr>
        <w:t>импактный</w:t>
      </w:r>
      <w:proofErr w:type="spellEnd"/>
      <w:r w:rsidRPr="00801D88">
        <w:rPr>
          <w:rFonts w:ascii="Times New Roman" w:hAnsi="Times New Roman"/>
          <w:color w:val="000000"/>
          <w:sz w:val="28"/>
          <w:szCs w:val="28"/>
          <w:lang w:eastAsia="ru-RU"/>
        </w:rPr>
        <w:t xml:space="preserve"> (точечный), тематический; по природным компонентам — геологический, атмосферный, гидрологический, геофизический, почвенный, лесной, биологический, геоботанический, зоологический; по организационным особенностям — международный, государственный, муниципальный, ведомственный и общественный.</w:t>
      </w:r>
      <w:proofErr w:type="gramEnd"/>
      <w:r w:rsidRPr="00801D88">
        <w:rPr>
          <w:rFonts w:ascii="Times New Roman" w:hAnsi="Times New Roman"/>
          <w:color w:val="000000"/>
          <w:sz w:val="28"/>
          <w:szCs w:val="28"/>
          <w:lang w:eastAsia="ru-RU"/>
        </w:rPr>
        <w:t xml:space="preserve"> Подсистемы экологического мониторинга: геофизический, климатический, гидрометеорологический, биологический, мониторинг здоровья населения. Уровни мониторинга: детальный, локальный, региональный, национальный и глобальный. Объекты наблюдения и показатели.</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1.3. Методы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Методы исследования: дистанционные (аэрокосмические) и наземные. Понятие о биологическом мониторинге. Биологический мониторинг как метод исследования: этапы и содержание. Понятие о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как методе исследования. Преимущества живых индикаторов. Мониторинг состояния природных ресурсов в России.</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 xml:space="preserve">Тема 1.4. </w:t>
      </w:r>
      <w:proofErr w:type="spellStart"/>
      <w:r w:rsidRPr="00801D88">
        <w:rPr>
          <w:rFonts w:ascii="Times New Roman" w:hAnsi="Times New Roman"/>
          <w:b/>
          <w:bCs/>
          <w:i/>
          <w:iCs/>
          <w:color w:val="000000"/>
          <w:sz w:val="28"/>
          <w:szCs w:val="28"/>
          <w:lang w:eastAsia="ru-RU"/>
        </w:rPr>
        <w:t>Биоиндикация</w:t>
      </w:r>
      <w:proofErr w:type="spellEnd"/>
      <w:r w:rsidRPr="00801D88">
        <w:rPr>
          <w:rFonts w:ascii="Times New Roman" w:hAnsi="Times New Roman"/>
          <w:b/>
          <w:bCs/>
          <w:i/>
          <w:iCs/>
          <w:color w:val="000000"/>
          <w:sz w:val="28"/>
          <w:szCs w:val="28"/>
          <w:lang w:eastAsia="ru-RU"/>
        </w:rPr>
        <w:t xml:space="preserve"> и её виды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Понятие о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Классификация и характеристика видов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специфическая и неспецифическая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прямая и косвенная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регистрирующая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по аккумуляции.</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1.5. Картирование загрязнённых участков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Проведение картирования загрязнённых участков: этапы работы и их содержание. Содержание подготовительного этапа работы: сбор данных об источниках загрязнения; содержание характеристики промышленных объектов. Сбор материала о природно-климатических условиях обследуемой территории. Содержание основного этапа работы: оценка антропогенного воздействия на окружающую среду. Нанесение информации на карту: объём информации и порядок нанесения.</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lastRenderedPageBreak/>
        <w:t xml:space="preserve">Тема 1.6. </w:t>
      </w:r>
      <w:proofErr w:type="spellStart"/>
      <w:r w:rsidRPr="00801D88">
        <w:rPr>
          <w:rFonts w:ascii="Times New Roman" w:hAnsi="Times New Roman"/>
          <w:b/>
          <w:bCs/>
          <w:i/>
          <w:iCs/>
          <w:color w:val="000000"/>
          <w:sz w:val="28"/>
          <w:szCs w:val="28"/>
          <w:lang w:eastAsia="ru-RU"/>
        </w:rPr>
        <w:t>Фитоиндикация</w:t>
      </w:r>
      <w:proofErr w:type="spellEnd"/>
      <w:r w:rsidRPr="00801D88">
        <w:rPr>
          <w:rFonts w:ascii="Times New Roman" w:hAnsi="Times New Roman"/>
          <w:b/>
          <w:bCs/>
          <w:i/>
          <w:iCs/>
          <w:color w:val="000000"/>
          <w:sz w:val="28"/>
          <w:szCs w:val="28"/>
          <w:lang w:eastAsia="ru-RU"/>
        </w:rPr>
        <w:t xml:space="preserve"> как составная часть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Фитоиндикация</w:t>
      </w:r>
      <w:proofErr w:type="spellEnd"/>
      <w:r w:rsidRPr="00801D88">
        <w:rPr>
          <w:rFonts w:ascii="Times New Roman" w:hAnsi="Times New Roman"/>
          <w:color w:val="000000"/>
          <w:sz w:val="28"/>
          <w:szCs w:val="28"/>
          <w:lang w:eastAsia="ru-RU"/>
        </w:rPr>
        <w:t xml:space="preserve"> как один из методов оценки качества окружающей среды. Понятие о </w:t>
      </w:r>
      <w:proofErr w:type="spellStart"/>
      <w:r w:rsidRPr="00801D88">
        <w:rPr>
          <w:rFonts w:ascii="Times New Roman" w:hAnsi="Times New Roman"/>
          <w:color w:val="000000"/>
          <w:sz w:val="28"/>
          <w:szCs w:val="28"/>
          <w:lang w:eastAsia="ru-RU"/>
        </w:rPr>
        <w:t>фитоиндикации</w:t>
      </w:r>
      <w:proofErr w:type="spell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фитоиндикаторах</w:t>
      </w:r>
      <w:proofErr w:type="spellEnd"/>
      <w:r w:rsidRPr="00801D88">
        <w:rPr>
          <w:rFonts w:ascii="Times New Roman" w:hAnsi="Times New Roman"/>
          <w:color w:val="000000"/>
          <w:sz w:val="28"/>
          <w:szCs w:val="28"/>
          <w:lang w:eastAsia="ru-RU"/>
        </w:rPr>
        <w:t xml:space="preserve">. Возможности методов </w:t>
      </w:r>
      <w:proofErr w:type="spellStart"/>
      <w:r w:rsidRPr="00801D88">
        <w:rPr>
          <w:rFonts w:ascii="Times New Roman" w:hAnsi="Times New Roman"/>
          <w:color w:val="000000"/>
          <w:sz w:val="28"/>
          <w:szCs w:val="28"/>
          <w:lang w:eastAsia="ru-RU"/>
        </w:rPr>
        <w:t>фитоиндикации</w:t>
      </w:r>
      <w:proofErr w:type="spellEnd"/>
      <w:r w:rsidRPr="00801D88">
        <w:rPr>
          <w:rFonts w:ascii="Times New Roman" w:hAnsi="Times New Roman"/>
          <w:color w:val="000000"/>
          <w:sz w:val="28"/>
          <w:szCs w:val="28"/>
          <w:lang w:eastAsia="ru-RU"/>
        </w:rPr>
        <w:t xml:space="preserve">. Организмы-регистраторы и организмы-накопители. Учёт внешних и внутренних факторов при проведении </w:t>
      </w:r>
      <w:proofErr w:type="spellStart"/>
      <w:r w:rsidRPr="00801D88">
        <w:rPr>
          <w:rFonts w:ascii="Times New Roman" w:hAnsi="Times New Roman"/>
          <w:color w:val="000000"/>
          <w:sz w:val="28"/>
          <w:szCs w:val="28"/>
          <w:lang w:eastAsia="ru-RU"/>
        </w:rPr>
        <w:t>биондикации</w:t>
      </w:r>
      <w:proofErr w:type="spellEnd"/>
      <w:r w:rsidRPr="00801D88">
        <w:rPr>
          <w:rFonts w:ascii="Times New Roman" w:hAnsi="Times New Roman"/>
          <w:color w:val="000000"/>
          <w:sz w:val="28"/>
          <w:szCs w:val="28"/>
          <w:lang w:eastAsia="ru-RU"/>
        </w:rPr>
        <w:t xml:space="preserve">. Морфологические изменения растений, используемые в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w:t>
      </w:r>
      <w:proofErr w:type="gramStart"/>
      <w:r w:rsidRPr="00801D88">
        <w:rPr>
          <w:rFonts w:ascii="Times New Roman" w:hAnsi="Times New Roman"/>
          <w:color w:val="000000"/>
          <w:sz w:val="28"/>
          <w:szCs w:val="28"/>
          <w:lang w:eastAsia="ru-RU"/>
        </w:rPr>
        <w:t>Изменения окраски листьев: хлорозы, некрозы, преждевременное увядание, дефолиация; изменения размеров органов, формы, количества и положения органов, жизненной формы, жизненности.</w:t>
      </w:r>
      <w:proofErr w:type="gramEnd"/>
      <w:r w:rsidRPr="00801D88">
        <w:rPr>
          <w:rFonts w:ascii="Times New Roman" w:hAnsi="Times New Roman"/>
          <w:color w:val="000000"/>
          <w:sz w:val="28"/>
          <w:szCs w:val="28"/>
          <w:lang w:eastAsia="ru-RU"/>
        </w:rPr>
        <w:t xml:space="preserve"> Основные растения — индикаторы загрязнения атмосферного воздуха. Из истории вопроса развития </w:t>
      </w:r>
      <w:proofErr w:type="spellStart"/>
      <w:r w:rsidRPr="00801D88">
        <w:rPr>
          <w:rFonts w:ascii="Times New Roman" w:hAnsi="Times New Roman"/>
          <w:color w:val="000000"/>
          <w:sz w:val="28"/>
          <w:szCs w:val="28"/>
          <w:lang w:eastAsia="ru-RU"/>
        </w:rPr>
        <w:t>фитоиндикации</w:t>
      </w:r>
      <w:proofErr w:type="spellEnd"/>
      <w:r w:rsidRPr="00801D88">
        <w:rPr>
          <w:rFonts w:ascii="Times New Roman" w:hAnsi="Times New Roman"/>
          <w:color w:val="000000"/>
          <w:sz w:val="28"/>
          <w:szCs w:val="28"/>
          <w:lang w:eastAsia="ru-RU"/>
        </w:rPr>
        <w:t xml:space="preserve"> как метода. Вклад зарубежных и отечественных исследователей.</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 (26 ч)</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 xml:space="preserve">Тема 2.1. </w:t>
      </w:r>
      <w:proofErr w:type="spellStart"/>
      <w:r w:rsidRPr="00801D88">
        <w:rPr>
          <w:rFonts w:ascii="Times New Roman" w:hAnsi="Times New Roman"/>
          <w:b/>
          <w:bCs/>
          <w:i/>
          <w:iCs/>
          <w:color w:val="000000"/>
          <w:sz w:val="28"/>
          <w:szCs w:val="28"/>
          <w:lang w:eastAsia="ru-RU"/>
        </w:rPr>
        <w:t>Лихеноиндикация</w:t>
      </w:r>
      <w:proofErr w:type="spellEnd"/>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Лишайники как определители загрязнения воздушной среды. Понятие о лишайниках и методе </w:t>
      </w:r>
      <w:proofErr w:type="spellStart"/>
      <w:r w:rsidRPr="00801D88">
        <w:rPr>
          <w:rFonts w:ascii="Times New Roman" w:hAnsi="Times New Roman"/>
          <w:color w:val="000000"/>
          <w:sz w:val="28"/>
          <w:szCs w:val="28"/>
          <w:lang w:eastAsia="ru-RU"/>
        </w:rPr>
        <w:t>лихеноиндикации</w:t>
      </w:r>
      <w:proofErr w:type="spellEnd"/>
      <w:r w:rsidRPr="00801D88">
        <w:rPr>
          <w:rFonts w:ascii="Times New Roman" w:hAnsi="Times New Roman"/>
          <w:color w:val="000000"/>
          <w:sz w:val="28"/>
          <w:szCs w:val="28"/>
          <w:lang w:eastAsia="ru-RU"/>
        </w:rPr>
        <w:t xml:space="preserve">. Строение лишайника. Взаимодействие гриба и водоросли. Понятие о талломе (слоевище). Типы лишайников по внешнему виду талломов: накипные (корковые), </w:t>
      </w:r>
      <w:proofErr w:type="spellStart"/>
      <w:r w:rsidRPr="00801D88">
        <w:rPr>
          <w:rFonts w:ascii="Times New Roman" w:hAnsi="Times New Roman"/>
          <w:color w:val="000000"/>
          <w:sz w:val="28"/>
          <w:szCs w:val="28"/>
          <w:lang w:eastAsia="ru-RU"/>
        </w:rPr>
        <w:t>листоватые</w:t>
      </w:r>
      <w:proofErr w:type="spellEnd"/>
      <w:r w:rsidRPr="00801D88">
        <w:rPr>
          <w:rFonts w:ascii="Times New Roman" w:hAnsi="Times New Roman"/>
          <w:color w:val="000000"/>
          <w:sz w:val="28"/>
          <w:szCs w:val="28"/>
          <w:lang w:eastAsia="ru-RU"/>
        </w:rPr>
        <w:t xml:space="preserve"> и кустистые. Характеристика типов лишайников. Влияние химических веществ на лишайники. Изменения на морфологическом и анатомо-физиологическом уровнях. Достоинства и недостатки </w:t>
      </w:r>
      <w:proofErr w:type="spellStart"/>
      <w:r w:rsidRPr="00801D88">
        <w:rPr>
          <w:rFonts w:ascii="Times New Roman" w:hAnsi="Times New Roman"/>
          <w:color w:val="000000"/>
          <w:sz w:val="28"/>
          <w:szCs w:val="28"/>
          <w:lang w:eastAsia="ru-RU"/>
        </w:rPr>
        <w:t>лихеноиндикации</w:t>
      </w:r>
      <w:proofErr w:type="spellEnd"/>
      <w:r w:rsidRPr="00801D88">
        <w:rPr>
          <w:rFonts w:ascii="Times New Roman" w:hAnsi="Times New Roman"/>
          <w:color w:val="000000"/>
          <w:sz w:val="28"/>
          <w:szCs w:val="28"/>
          <w:lang w:eastAsia="ru-RU"/>
        </w:rPr>
        <w:t xml:space="preserve"> как метода изучения загрязнения окружающей среды. Методы учёта лишайников. Разнообразие и характеристика методов учёта лишайников: методы маршрутного учёта; метод профилей; стационарные методы и метод пробных площадей. Параметры количественного учёта лишайников: встречаемость (частота встречаемости) и квадрат (учётная площадка). Краткая история развития </w:t>
      </w:r>
      <w:proofErr w:type="spellStart"/>
      <w:r w:rsidRPr="00801D88">
        <w:rPr>
          <w:rFonts w:ascii="Times New Roman" w:hAnsi="Times New Roman"/>
          <w:color w:val="000000"/>
          <w:sz w:val="28"/>
          <w:szCs w:val="28"/>
          <w:lang w:eastAsia="ru-RU"/>
        </w:rPr>
        <w:t>лихеноиндикации</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Опыт</w:t>
      </w:r>
      <w:r w:rsidRPr="00801D88">
        <w:rPr>
          <w:rFonts w:ascii="Times New Roman" w:hAnsi="Times New Roman"/>
          <w:color w:val="000000"/>
          <w:sz w:val="28"/>
          <w:szCs w:val="28"/>
          <w:lang w:eastAsia="ru-RU"/>
        </w:rPr>
        <w:t> «Определение связей водоросли и гриба в составе лишайника»: определение прочности связей водоросли и гриба в составе лишайника, возможности их раздельного существования.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Исследовательская работа</w:t>
      </w:r>
      <w:r w:rsidRPr="00801D88">
        <w:rPr>
          <w:rFonts w:ascii="Times New Roman" w:hAnsi="Times New Roman"/>
          <w:color w:val="000000"/>
          <w:sz w:val="28"/>
          <w:szCs w:val="28"/>
          <w:lang w:eastAsia="ru-RU"/>
        </w:rPr>
        <w:t> «Определение степени загрязнения воздуха по состоянию лишайников»: определение степени покрытия и степени встречаемости типов лишайников; определение размеров розеток и жизнеспособности лишайников.</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 xml:space="preserve">Тема 2.2. </w:t>
      </w:r>
      <w:proofErr w:type="spellStart"/>
      <w:r w:rsidRPr="00801D88">
        <w:rPr>
          <w:rFonts w:ascii="Times New Roman" w:hAnsi="Times New Roman"/>
          <w:b/>
          <w:bCs/>
          <w:i/>
          <w:iCs/>
          <w:color w:val="000000"/>
          <w:sz w:val="28"/>
          <w:szCs w:val="28"/>
          <w:lang w:eastAsia="ru-RU"/>
        </w:rPr>
        <w:t>Газочувствительность</w:t>
      </w:r>
      <w:proofErr w:type="spellEnd"/>
      <w:r w:rsidRPr="00801D88">
        <w:rPr>
          <w:rFonts w:ascii="Times New Roman" w:hAnsi="Times New Roman"/>
          <w:b/>
          <w:bCs/>
          <w:i/>
          <w:iCs/>
          <w:color w:val="000000"/>
          <w:sz w:val="28"/>
          <w:szCs w:val="28"/>
          <w:lang w:eastAsia="ru-RU"/>
        </w:rPr>
        <w:t xml:space="preserve"> и </w:t>
      </w:r>
      <w:proofErr w:type="spellStart"/>
      <w:r w:rsidRPr="00801D88">
        <w:rPr>
          <w:rFonts w:ascii="Times New Roman" w:hAnsi="Times New Roman"/>
          <w:b/>
          <w:bCs/>
          <w:i/>
          <w:iCs/>
          <w:color w:val="000000"/>
          <w:sz w:val="28"/>
          <w:szCs w:val="28"/>
          <w:lang w:eastAsia="ru-RU"/>
        </w:rPr>
        <w:t>газоустойчивость</w:t>
      </w:r>
      <w:proofErr w:type="spellEnd"/>
      <w:r w:rsidRPr="00801D88">
        <w:rPr>
          <w:rFonts w:ascii="Times New Roman" w:hAnsi="Times New Roman"/>
          <w:b/>
          <w:bCs/>
          <w:i/>
          <w:iCs/>
          <w:color w:val="000000"/>
          <w:sz w:val="28"/>
          <w:szCs w:val="28"/>
          <w:lang w:eastAsia="ru-RU"/>
        </w:rPr>
        <w:t xml:space="preserve"> растений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Влияние загрязнителей на химические процессы, происходящие в клетках растений. Внешние признаки повреждения растений токсичными </w:t>
      </w:r>
      <w:r w:rsidRPr="00801D88">
        <w:rPr>
          <w:rFonts w:ascii="Times New Roman" w:hAnsi="Times New Roman"/>
          <w:color w:val="000000"/>
          <w:sz w:val="28"/>
          <w:szCs w:val="28"/>
          <w:lang w:eastAsia="ru-RU"/>
        </w:rPr>
        <w:lastRenderedPageBreak/>
        <w:t xml:space="preserve">веществами. Понятие о </w:t>
      </w:r>
      <w:proofErr w:type="spellStart"/>
      <w:r w:rsidRPr="00801D88">
        <w:rPr>
          <w:rFonts w:ascii="Times New Roman" w:hAnsi="Times New Roman"/>
          <w:color w:val="000000"/>
          <w:sz w:val="28"/>
          <w:szCs w:val="28"/>
          <w:lang w:eastAsia="ru-RU"/>
        </w:rPr>
        <w:t>газоустойчивости</w:t>
      </w:r>
      <w:proofErr w:type="spell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газочувствительности</w:t>
      </w:r>
      <w:proofErr w:type="spellEnd"/>
      <w:r w:rsidRPr="00801D88">
        <w:rPr>
          <w:rFonts w:ascii="Times New Roman" w:hAnsi="Times New Roman"/>
          <w:color w:val="000000"/>
          <w:sz w:val="28"/>
          <w:szCs w:val="28"/>
          <w:lang w:eastAsia="ru-RU"/>
        </w:rPr>
        <w:t xml:space="preserve"> растений. Адаптация растений к действию газов. Механизмы устойчивости растений к неблагоприятным факторам. Биологическая, </w:t>
      </w:r>
      <w:proofErr w:type="spellStart"/>
      <w:r w:rsidRPr="00801D88">
        <w:rPr>
          <w:rFonts w:ascii="Times New Roman" w:hAnsi="Times New Roman"/>
          <w:color w:val="000000"/>
          <w:sz w:val="28"/>
          <w:szCs w:val="28"/>
          <w:lang w:eastAsia="ru-RU"/>
        </w:rPr>
        <w:t>анатомо-морф</w:t>
      </w:r>
      <w:proofErr w:type="gramStart"/>
      <w:r w:rsidRPr="00801D88">
        <w:rPr>
          <w:rFonts w:ascii="Times New Roman" w:hAnsi="Times New Roman"/>
          <w:color w:val="000000"/>
          <w:sz w:val="28"/>
          <w:szCs w:val="28"/>
          <w:lang w:eastAsia="ru-RU"/>
        </w:rPr>
        <w:t>о</w:t>
      </w:r>
      <w:proofErr w:type="spellEnd"/>
      <w:r w:rsidRPr="00801D88">
        <w:rPr>
          <w:rFonts w:ascii="Times New Roman" w:hAnsi="Times New Roman"/>
          <w:color w:val="000000"/>
          <w:sz w:val="28"/>
          <w:szCs w:val="28"/>
          <w:lang w:eastAsia="ru-RU"/>
        </w:rPr>
        <w:t>-</w:t>
      </w:r>
      <w:proofErr w:type="gramEnd"/>
      <w:r w:rsidRPr="00801D88">
        <w:rPr>
          <w:rFonts w:ascii="Times New Roman" w:hAnsi="Times New Roman"/>
          <w:color w:val="000000"/>
          <w:sz w:val="28"/>
          <w:szCs w:val="28"/>
          <w:lang w:eastAsia="ru-RU"/>
        </w:rPr>
        <w:t xml:space="preserve"> логическая и физиолого-биохимическая </w:t>
      </w:r>
      <w:proofErr w:type="spellStart"/>
      <w:r w:rsidRPr="00801D88">
        <w:rPr>
          <w:rFonts w:ascii="Times New Roman" w:hAnsi="Times New Roman"/>
          <w:color w:val="000000"/>
          <w:sz w:val="28"/>
          <w:szCs w:val="28"/>
          <w:lang w:eastAsia="ru-RU"/>
        </w:rPr>
        <w:t>газоустойчивость</w:t>
      </w:r>
      <w:proofErr w:type="spellEnd"/>
      <w:r w:rsidRPr="00801D88">
        <w:rPr>
          <w:rFonts w:ascii="Times New Roman" w:hAnsi="Times New Roman"/>
          <w:color w:val="000000"/>
          <w:sz w:val="28"/>
          <w:szCs w:val="28"/>
          <w:lang w:eastAsia="ru-RU"/>
        </w:rPr>
        <w:t xml:space="preserve">. Влияние климатических условий территории на </w:t>
      </w:r>
      <w:proofErr w:type="spellStart"/>
      <w:r w:rsidRPr="00801D88">
        <w:rPr>
          <w:rFonts w:ascii="Times New Roman" w:hAnsi="Times New Roman"/>
          <w:color w:val="000000"/>
          <w:sz w:val="28"/>
          <w:szCs w:val="28"/>
          <w:lang w:eastAsia="ru-RU"/>
        </w:rPr>
        <w:t>газоустойчивость</w:t>
      </w:r>
      <w:proofErr w:type="spellEnd"/>
      <w:r w:rsidRPr="00801D88">
        <w:rPr>
          <w:rFonts w:ascii="Times New Roman" w:hAnsi="Times New Roman"/>
          <w:color w:val="000000"/>
          <w:sz w:val="28"/>
          <w:szCs w:val="28"/>
          <w:lang w:eastAsia="ru-RU"/>
        </w:rPr>
        <w:t xml:space="preserve"> растений. Группы устойчивости растений. Шкала оценки </w:t>
      </w:r>
      <w:proofErr w:type="spellStart"/>
      <w:r w:rsidRPr="00801D88">
        <w:rPr>
          <w:rFonts w:ascii="Times New Roman" w:hAnsi="Times New Roman"/>
          <w:color w:val="000000"/>
          <w:sz w:val="28"/>
          <w:szCs w:val="28"/>
          <w:lang w:eastAsia="ru-RU"/>
        </w:rPr>
        <w:t>газоустойчивости</w:t>
      </w:r>
      <w:proofErr w:type="spellEnd"/>
      <w:r w:rsidRPr="00801D88">
        <w:rPr>
          <w:rFonts w:ascii="Times New Roman" w:hAnsi="Times New Roman"/>
          <w:color w:val="000000"/>
          <w:sz w:val="28"/>
          <w:szCs w:val="28"/>
          <w:lang w:eastAsia="ru-RU"/>
        </w:rPr>
        <w:t xml:space="preserve"> растений. Роль зелёных насаждений в очищении городского воздуха. </w:t>
      </w:r>
      <w:proofErr w:type="spellStart"/>
      <w:r w:rsidRPr="00801D88">
        <w:rPr>
          <w:rFonts w:ascii="Times New Roman" w:hAnsi="Times New Roman"/>
          <w:color w:val="000000"/>
          <w:sz w:val="28"/>
          <w:szCs w:val="28"/>
          <w:lang w:eastAsia="ru-RU"/>
        </w:rPr>
        <w:t>Пылезадерживающие</w:t>
      </w:r>
      <w:proofErr w:type="spellEnd"/>
      <w:r w:rsidRPr="00801D88">
        <w:rPr>
          <w:rFonts w:ascii="Times New Roman" w:hAnsi="Times New Roman"/>
          <w:color w:val="000000"/>
          <w:sz w:val="28"/>
          <w:szCs w:val="28"/>
          <w:lang w:eastAsia="ru-RU"/>
        </w:rPr>
        <w:t xml:space="preserve"> свойства различных пород деревьев и кустарников. Характеристика растений по </w:t>
      </w:r>
      <w:proofErr w:type="spellStart"/>
      <w:r w:rsidRPr="00801D88">
        <w:rPr>
          <w:rFonts w:ascii="Times New Roman" w:hAnsi="Times New Roman"/>
          <w:color w:val="000000"/>
          <w:sz w:val="28"/>
          <w:szCs w:val="28"/>
          <w:lang w:eastAsia="ru-RU"/>
        </w:rPr>
        <w:t>пылефильтрующей</w:t>
      </w:r>
      <w:proofErr w:type="spellEnd"/>
      <w:r w:rsidRPr="00801D88">
        <w:rPr>
          <w:rFonts w:ascii="Times New Roman" w:hAnsi="Times New Roman"/>
          <w:color w:val="000000"/>
          <w:sz w:val="28"/>
          <w:szCs w:val="28"/>
          <w:lang w:eastAsia="ru-RU"/>
        </w:rPr>
        <w:t xml:space="preserve"> способности. Характеристика древесных пород и кустарников по классам </w:t>
      </w:r>
      <w:proofErr w:type="spellStart"/>
      <w:r w:rsidRPr="00801D88">
        <w:rPr>
          <w:rFonts w:ascii="Times New Roman" w:hAnsi="Times New Roman"/>
          <w:color w:val="000000"/>
          <w:sz w:val="28"/>
          <w:szCs w:val="28"/>
          <w:lang w:eastAsia="ru-RU"/>
        </w:rPr>
        <w:t>газоустойчивости</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Проектно-исследовательская работа</w:t>
      </w:r>
      <w:r w:rsidRPr="00801D88">
        <w:rPr>
          <w:rFonts w:ascii="Times New Roman" w:hAnsi="Times New Roman"/>
          <w:color w:val="000000"/>
          <w:sz w:val="28"/>
          <w:szCs w:val="28"/>
          <w:lang w:eastAsia="ru-RU"/>
        </w:rPr>
        <w:t xml:space="preserve"> «Изучение состояния растительности и разработка проекта озеленения своего микрорайона». Определение видового состава древесно-кустарниковых пород, повреждений и заболеваний. Изучение состояния древесных пород вдоль автодорог с различной степенью нагрузки. Составление карты </w:t>
      </w:r>
      <w:proofErr w:type="spellStart"/>
      <w:r w:rsidRPr="00801D88">
        <w:rPr>
          <w:rFonts w:ascii="Times New Roman" w:hAnsi="Times New Roman"/>
          <w:color w:val="000000"/>
          <w:sz w:val="28"/>
          <w:szCs w:val="28"/>
          <w:lang w:eastAsia="ru-RU"/>
        </w:rPr>
        <w:t>газоустойчивости</w:t>
      </w:r>
      <w:proofErr w:type="spellEnd"/>
      <w:r w:rsidRPr="00801D88">
        <w:rPr>
          <w:rFonts w:ascii="Times New Roman" w:hAnsi="Times New Roman"/>
          <w:color w:val="000000"/>
          <w:sz w:val="28"/>
          <w:szCs w:val="28"/>
          <w:lang w:eastAsia="ru-RU"/>
        </w:rPr>
        <w:t xml:space="preserve"> древесно-кустарниковой растительности района проживания на основе данных проведённого исследования. Разработка проекта озеленения своего микрорайона.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2.3. Снежный покров как индикатор загрязнения природной среды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Снежный покров как индикатор процессов </w:t>
      </w:r>
      <w:proofErr w:type="spellStart"/>
      <w:r w:rsidRPr="00801D88">
        <w:rPr>
          <w:rFonts w:ascii="Times New Roman" w:hAnsi="Times New Roman"/>
          <w:color w:val="000000"/>
          <w:sz w:val="28"/>
          <w:szCs w:val="28"/>
          <w:lang w:eastAsia="ru-RU"/>
        </w:rPr>
        <w:t>закисления</w:t>
      </w:r>
      <w:proofErr w:type="spellEnd"/>
      <w:r w:rsidRPr="00801D88">
        <w:rPr>
          <w:rFonts w:ascii="Times New Roman" w:hAnsi="Times New Roman"/>
          <w:color w:val="000000"/>
          <w:sz w:val="28"/>
          <w:szCs w:val="28"/>
          <w:lang w:eastAsia="ru-RU"/>
        </w:rPr>
        <w:t xml:space="preserve"> природных сред. Этапы загрязнения снежного покрова. </w:t>
      </w:r>
      <w:r w:rsidRPr="00801D88">
        <w:rPr>
          <w:rFonts w:ascii="Times New Roman" w:hAnsi="Times New Roman"/>
          <w:b/>
          <w:bCs/>
          <w:i/>
          <w:iCs/>
          <w:color w:val="000000"/>
          <w:sz w:val="28"/>
          <w:szCs w:val="28"/>
          <w:lang w:eastAsia="ru-RU"/>
        </w:rPr>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Исследовательская работа</w:t>
      </w:r>
      <w:r w:rsidRPr="00801D88">
        <w:rPr>
          <w:rFonts w:ascii="Times New Roman" w:hAnsi="Times New Roman"/>
          <w:color w:val="000000"/>
          <w:sz w:val="28"/>
          <w:szCs w:val="28"/>
          <w:lang w:eastAsia="ru-RU"/>
        </w:rPr>
        <w:t xml:space="preserve"> «Снежный покров как индикатор загрязнения атмосферного воздуха городской среды». Методика работы со снежными пробами: отбор проб снега, предварительная обработка проб, подготовка пробы, растапливание пробы. Определение массы поступлений снега на обследуемую территорию. Количественное определение загрязняющих веществ. Определение физических свойств талого снега: прозрачности, интенсивности и характера запаха, цветности. Методика определения химических свойств талого снега: определение кислотности, содержания органических веществ, способы определения наличия ионов железа, свинца, меди, хлора, </w:t>
      </w:r>
      <w:proofErr w:type="spellStart"/>
      <w:proofErr w:type="gramStart"/>
      <w:r w:rsidRPr="00801D88">
        <w:rPr>
          <w:rFonts w:ascii="Times New Roman" w:hAnsi="Times New Roman"/>
          <w:color w:val="000000"/>
          <w:sz w:val="28"/>
          <w:szCs w:val="28"/>
          <w:lang w:eastAsia="ru-RU"/>
        </w:rPr>
        <w:t>сульфат-ионов</w:t>
      </w:r>
      <w:proofErr w:type="spellEnd"/>
      <w:proofErr w:type="gram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2.4. Оценка состояния среды на основе метода флуктуирующей асимметрии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Асимметрия листового аппарата как показатель стрессовых факторов. Требования к видам-биоиндикаторам. Методы оценки стрессового воздействия на растения: морфологические (наличие хлорозов и некрозов, изменения длины и массы листьев) и физиолого-биохимические (</w:t>
      </w:r>
      <w:proofErr w:type="spellStart"/>
      <w:r w:rsidRPr="00801D88">
        <w:rPr>
          <w:rFonts w:ascii="Times New Roman" w:hAnsi="Times New Roman"/>
          <w:color w:val="000000"/>
          <w:sz w:val="28"/>
          <w:szCs w:val="28"/>
          <w:lang w:eastAsia="ru-RU"/>
        </w:rPr>
        <w:t>оводнённость</w:t>
      </w:r>
      <w:proofErr w:type="spellEnd"/>
      <w:r w:rsidRPr="00801D88">
        <w:rPr>
          <w:rFonts w:ascii="Times New Roman" w:hAnsi="Times New Roman"/>
          <w:color w:val="000000"/>
          <w:sz w:val="28"/>
          <w:szCs w:val="28"/>
          <w:lang w:eastAsia="ru-RU"/>
        </w:rPr>
        <w:t>, пигментный состав). Понятие о флуктуирующей асимметрии. Модельные объекты.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lastRenderedPageBreak/>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Исследовательская работа</w:t>
      </w:r>
      <w:r w:rsidRPr="00801D88">
        <w:rPr>
          <w:rFonts w:ascii="Times New Roman" w:hAnsi="Times New Roman"/>
          <w:color w:val="000000"/>
          <w:sz w:val="28"/>
          <w:szCs w:val="28"/>
          <w:lang w:eastAsia="ru-RU"/>
        </w:rPr>
        <w:t xml:space="preserve"> «Изучение флуктуирующей асимметрии у растений как показателя качества среды обитания». Рекомендации по отбору материала и работе с ним. Характеристика исследуемых участков района по наличию стационарных источников загрязнения и по транспортной нагрузке. Обработка данных по оценке стабильности развития с использованием мерных признаков (промеров листа). Расчёт показателей асимметрии. Оценка качества среды по значению интегрального показателя стабильности развития. Методики изучения параметров флуктуирующей асимметрии листьев: изучение параметров флуктуирующей асимметрии листьев берёзы </w:t>
      </w:r>
      <w:proofErr w:type="spellStart"/>
      <w:r w:rsidRPr="00801D88">
        <w:rPr>
          <w:rFonts w:ascii="Times New Roman" w:hAnsi="Times New Roman"/>
          <w:color w:val="000000"/>
          <w:sz w:val="28"/>
          <w:szCs w:val="28"/>
          <w:lang w:eastAsia="ru-RU"/>
        </w:rPr>
        <w:t>повислой</w:t>
      </w:r>
      <w:proofErr w:type="spellEnd"/>
      <w:r w:rsidRPr="00801D88">
        <w:rPr>
          <w:rFonts w:ascii="Times New Roman" w:hAnsi="Times New Roman"/>
          <w:color w:val="000000"/>
          <w:sz w:val="28"/>
          <w:szCs w:val="28"/>
          <w:lang w:eastAsia="ru-RU"/>
        </w:rPr>
        <w:t xml:space="preserve">, липы </w:t>
      </w:r>
      <w:proofErr w:type="spellStart"/>
      <w:r w:rsidRPr="00801D88">
        <w:rPr>
          <w:rFonts w:ascii="Times New Roman" w:hAnsi="Times New Roman"/>
          <w:color w:val="000000"/>
          <w:sz w:val="28"/>
          <w:szCs w:val="28"/>
          <w:lang w:eastAsia="ru-RU"/>
        </w:rPr>
        <w:t>сердцелистной</w:t>
      </w:r>
      <w:proofErr w:type="spellEnd"/>
      <w:r w:rsidRPr="00801D88">
        <w:rPr>
          <w:rFonts w:ascii="Times New Roman" w:hAnsi="Times New Roman"/>
          <w:color w:val="000000"/>
          <w:sz w:val="28"/>
          <w:szCs w:val="28"/>
          <w:lang w:eastAsia="ru-RU"/>
        </w:rPr>
        <w:t xml:space="preserve">, клёна остролистного, дуба </w:t>
      </w:r>
      <w:proofErr w:type="spellStart"/>
      <w:r w:rsidRPr="00801D88">
        <w:rPr>
          <w:rFonts w:ascii="Times New Roman" w:hAnsi="Times New Roman"/>
          <w:color w:val="000000"/>
          <w:sz w:val="28"/>
          <w:szCs w:val="28"/>
          <w:lang w:eastAsia="ru-RU"/>
        </w:rPr>
        <w:t>черешчатого</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Исследовательская работа</w:t>
      </w:r>
      <w:r w:rsidRPr="00801D88">
        <w:rPr>
          <w:rFonts w:ascii="Times New Roman" w:hAnsi="Times New Roman"/>
          <w:color w:val="000000"/>
          <w:sz w:val="28"/>
          <w:szCs w:val="28"/>
          <w:lang w:eastAsia="ru-RU"/>
        </w:rPr>
        <w:t> «Расчётная оценка количества выбросов вредных веществ в воздух от автотранспорта». Расчёт среднесуточного потока автотранспорта на контрольных участках; удельного расхода топлива; количества топлива разного вида, сжигаемого двигателями автомашин; количества выделившихся вредных веществ. Исследовательская работа «Оценка состояния древостоя парка». Проведение инвентаризации древесных насаждений изучаемой территории (ключевого участка). Расчёт высоты объектов без специальных приборов различными способами. Определение окружности и диаметра ствола; примерного возраста деревьев исследуемой площадки. Составление формулы древостоя. Определение состояния древостоя парка с использованием простейшей шкалы.</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 xml:space="preserve">МОДУЛЬ 3. Мониторинг водной среды: </w:t>
      </w:r>
      <w:proofErr w:type="spellStart"/>
      <w:r w:rsidRPr="00801D88">
        <w:rPr>
          <w:rFonts w:ascii="Times New Roman" w:hAnsi="Times New Roman"/>
          <w:b/>
          <w:bCs/>
          <w:color w:val="000000"/>
          <w:sz w:val="28"/>
          <w:szCs w:val="28"/>
          <w:lang w:eastAsia="ru-RU"/>
        </w:rPr>
        <w:t>биоиндикация</w:t>
      </w:r>
      <w:proofErr w:type="spellEnd"/>
      <w:r w:rsidRPr="00801D88">
        <w:rPr>
          <w:rFonts w:ascii="Times New Roman" w:hAnsi="Times New Roman"/>
          <w:b/>
          <w:bCs/>
          <w:color w:val="000000"/>
          <w:sz w:val="28"/>
          <w:szCs w:val="28"/>
          <w:lang w:eastAsia="ru-RU"/>
        </w:rPr>
        <w:t xml:space="preserve"> загрязнения водной среды (12 ч)</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3.1. Методы гидробиологического анализа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Гидробиологический анализ как биологический метод оценки качества воды. Понятие о гидробиологическом анализе. Показатели степени загрязнения: видовое разнообразие, плотность видов, плотность организмов, плотность биомассы и показательное значение видов. Расчётные индексы в экологическом мониторинге: индексы, использующие характер питания организмов. Индексы, использующие соотношение крупных таксонов. Оценка качества экосистемы по индексам видового разнообразия. Оценка зон </w:t>
      </w:r>
      <w:proofErr w:type="spellStart"/>
      <w:r w:rsidRPr="00801D88">
        <w:rPr>
          <w:rFonts w:ascii="Times New Roman" w:hAnsi="Times New Roman"/>
          <w:color w:val="000000"/>
          <w:sz w:val="28"/>
          <w:szCs w:val="28"/>
          <w:lang w:eastAsia="ru-RU"/>
        </w:rPr>
        <w:t>сапробности</w:t>
      </w:r>
      <w:proofErr w:type="spellEnd"/>
      <w:r w:rsidRPr="00801D88">
        <w:rPr>
          <w:rFonts w:ascii="Times New Roman" w:hAnsi="Times New Roman"/>
          <w:color w:val="000000"/>
          <w:sz w:val="28"/>
          <w:szCs w:val="28"/>
          <w:lang w:eastAsia="ru-RU"/>
        </w:rPr>
        <w:t xml:space="preserve"> по показательным организмам. Оценка качества экосистемы по соотношению количества видов, устойчивых и неустойчивых к загрязнению. Индексы общности (сходства). Краткая характеристика биологических методов оценки загрязнения вод: преимущества и недостатки. </w:t>
      </w:r>
      <w:proofErr w:type="spellStart"/>
      <w:r w:rsidRPr="00801D88">
        <w:rPr>
          <w:rFonts w:ascii="Times New Roman" w:hAnsi="Times New Roman"/>
          <w:color w:val="000000"/>
          <w:sz w:val="28"/>
          <w:szCs w:val="28"/>
          <w:lang w:eastAsia="ru-RU"/>
        </w:rPr>
        <w:t>Сапробность</w:t>
      </w:r>
      <w:proofErr w:type="spellEnd"/>
      <w:r w:rsidRPr="00801D88">
        <w:rPr>
          <w:rFonts w:ascii="Times New Roman" w:hAnsi="Times New Roman"/>
          <w:color w:val="000000"/>
          <w:sz w:val="28"/>
          <w:szCs w:val="28"/>
          <w:lang w:eastAsia="ru-RU"/>
        </w:rPr>
        <w:t xml:space="preserve"> организмов. Оценка степени загрязнённости вод по показательным (индикаторным) организмам. Понятие о </w:t>
      </w:r>
      <w:proofErr w:type="spellStart"/>
      <w:r w:rsidRPr="00801D88">
        <w:rPr>
          <w:rFonts w:ascii="Times New Roman" w:hAnsi="Times New Roman"/>
          <w:color w:val="000000"/>
          <w:sz w:val="28"/>
          <w:szCs w:val="28"/>
          <w:lang w:eastAsia="ru-RU"/>
        </w:rPr>
        <w:t>сапроб</w:t>
      </w:r>
      <w:proofErr w:type="spellEnd"/>
      <w:r w:rsidRPr="00801D88">
        <w:rPr>
          <w:rFonts w:ascii="Times New Roman" w:hAnsi="Times New Roman"/>
          <w:color w:val="000000"/>
          <w:sz w:val="28"/>
          <w:szCs w:val="28"/>
          <w:lang w:eastAsia="ru-RU"/>
        </w:rPr>
        <w:t xml:space="preserve"> </w:t>
      </w:r>
      <w:proofErr w:type="spellStart"/>
      <w:r w:rsidRPr="00801D88">
        <w:rPr>
          <w:rFonts w:ascii="Times New Roman" w:hAnsi="Times New Roman"/>
          <w:color w:val="000000"/>
          <w:sz w:val="28"/>
          <w:szCs w:val="28"/>
          <w:lang w:eastAsia="ru-RU"/>
        </w:rPr>
        <w:t>ности</w:t>
      </w:r>
      <w:proofErr w:type="spellEnd"/>
      <w:r w:rsidRPr="00801D88">
        <w:rPr>
          <w:rFonts w:ascii="Times New Roman" w:hAnsi="Times New Roman"/>
          <w:color w:val="000000"/>
          <w:sz w:val="28"/>
          <w:szCs w:val="28"/>
          <w:lang w:eastAsia="ru-RU"/>
        </w:rPr>
        <w:t xml:space="preserve">, </w:t>
      </w:r>
      <w:proofErr w:type="spellStart"/>
      <w:r w:rsidRPr="00801D88">
        <w:rPr>
          <w:rFonts w:ascii="Times New Roman" w:hAnsi="Times New Roman"/>
          <w:color w:val="000000"/>
          <w:sz w:val="28"/>
          <w:szCs w:val="28"/>
          <w:lang w:eastAsia="ru-RU"/>
        </w:rPr>
        <w:t>сапробности</w:t>
      </w:r>
      <w:proofErr w:type="spellEnd"/>
      <w:r w:rsidRPr="00801D88">
        <w:rPr>
          <w:rFonts w:ascii="Times New Roman" w:hAnsi="Times New Roman"/>
          <w:color w:val="000000"/>
          <w:sz w:val="28"/>
          <w:szCs w:val="28"/>
          <w:lang w:eastAsia="ru-RU"/>
        </w:rPr>
        <w:t xml:space="preserve"> вида, системе </w:t>
      </w:r>
      <w:proofErr w:type="spellStart"/>
      <w:r w:rsidRPr="00801D88">
        <w:rPr>
          <w:rFonts w:ascii="Times New Roman" w:hAnsi="Times New Roman"/>
          <w:color w:val="000000"/>
          <w:sz w:val="28"/>
          <w:szCs w:val="28"/>
          <w:lang w:eastAsia="ru-RU"/>
        </w:rPr>
        <w:t>сапробности</w:t>
      </w:r>
      <w:proofErr w:type="spellEnd"/>
      <w:r w:rsidRPr="00801D88">
        <w:rPr>
          <w:rFonts w:ascii="Times New Roman" w:hAnsi="Times New Roman"/>
          <w:color w:val="000000"/>
          <w:sz w:val="28"/>
          <w:szCs w:val="28"/>
          <w:lang w:eastAsia="ru-RU"/>
        </w:rPr>
        <w:t xml:space="preserve">. Зоны </w:t>
      </w:r>
      <w:proofErr w:type="spellStart"/>
      <w:r w:rsidRPr="00801D88">
        <w:rPr>
          <w:rFonts w:ascii="Times New Roman" w:hAnsi="Times New Roman"/>
          <w:color w:val="000000"/>
          <w:sz w:val="28"/>
          <w:szCs w:val="28"/>
          <w:lang w:eastAsia="ru-RU"/>
        </w:rPr>
        <w:t>сапробности</w:t>
      </w:r>
      <w:proofErr w:type="spellEnd"/>
      <w:r w:rsidRPr="00801D88">
        <w:rPr>
          <w:rFonts w:ascii="Times New Roman" w:hAnsi="Times New Roman"/>
          <w:color w:val="000000"/>
          <w:sz w:val="28"/>
          <w:szCs w:val="28"/>
          <w:lang w:eastAsia="ru-RU"/>
        </w:rPr>
        <w:t xml:space="preserve">: олигосапробные, </w:t>
      </w:r>
      <w:proofErr w:type="spellStart"/>
      <w:r w:rsidRPr="00801D88">
        <w:rPr>
          <w:rFonts w:ascii="Times New Roman" w:hAnsi="Times New Roman"/>
          <w:color w:val="000000"/>
          <w:sz w:val="28"/>
          <w:szCs w:val="28"/>
          <w:lang w:eastAsia="ru-RU"/>
        </w:rPr>
        <w:t>бета-мезосапробные</w:t>
      </w:r>
      <w:proofErr w:type="spellEnd"/>
      <w:r w:rsidRPr="00801D88">
        <w:rPr>
          <w:rFonts w:ascii="Times New Roman" w:hAnsi="Times New Roman"/>
          <w:color w:val="000000"/>
          <w:sz w:val="28"/>
          <w:szCs w:val="28"/>
          <w:lang w:eastAsia="ru-RU"/>
        </w:rPr>
        <w:t xml:space="preserve">, </w:t>
      </w:r>
      <w:proofErr w:type="spellStart"/>
      <w:r w:rsidRPr="00801D88">
        <w:rPr>
          <w:rFonts w:ascii="Times New Roman" w:hAnsi="Times New Roman"/>
          <w:color w:val="000000"/>
          <w:sz w:val="28"/>
          <w:szCs w:val="28"/>
          <w:lang w:eastAsia="ru-RU"/>
        </w:rPr>
        <w:t>альфа-мезосапробные</w:t>
      </w:r>
      <w:proofErr w:type="spellEnd"/>
      <w:r w:rsidRPr="00801D88">
        <w:rPr>
          <w:rFonts w:ascii="Times New Roman" w:hAnsi="Times New Roman"/>
          <w:color w:val="000000"/>
          <w:sz w:val="28"/>
          <w:szCs w:val="28"/>
          <w:lang w:eastAsia="ru-RU"/>
        </w:rPr>
        <w:t xml:space="preserve"> и полисапробные; их характеристика. Факторы, влияющие на </w:t>
      </w:r>
      <w:proofErr w:type="spellStart"/>
      <w:r w:rsidRPr="00801D88">
        <w:rPr>
          <w:rFonts w:ascii="Times New Roman" w:hAnsi="Times New Roman"/>
          <w:color w:val="000000"/>
          <w:sz w:val="28"/>
          <w:szCs w:val="28"/>
          <w:lang w:eastAsia="ru-RU"/>
        </w:rPr>
        <w:t>сапробность</w:t>
      </w:r>
      <w:proofErr w:type="spellEnd"/>
      <w:r w:rsidRPr="00801D88">
        <w:rPr>
          <w:rFonts w:ascii="Times New Roman" w:hAnsi="Times New Roman"/>
          <w:color w:val="000000"/>
          <w:sz w:val="28"/>
          <w:szCs w:val="28"/>
          <w:lang w:eastAsia="ru-RU"/>
        </w:rPr>
        <w:t xml:space="preserve"> водоёма.</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lastRenderedPageBreak/>
        <w:t>Тема 3.2. Методика работы с пробами зообентоса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Методика работы с пробами зообентоса. Сбор проб, фиксация, </w:t>
      </w:r>
      <w:proofErr w:type="spellStart"/>
      <w:r w:rsidRPr="00801D88">
        <w:rPr>
          <w:rFonts w:ascii="Times New Roman" w:hAnsi="Times New Roman"/>
          <w:color w:val="000000"/>
          <w:sz w:val="28"/>
          <w:szCs w:val="28"/>
          <w:lang w:eastAsia="ru-RU"/>
        </w:rPr>
        <w:t>этикетирование</w:t>
      </w:r>
      <w:proofErr w:type="spellEnd"/>
      <w:r w:rsidRPr="00801D88">
        <w:rPr>
          <w:rFonts w:ascii="Times New Roman" w:hAnsi="Times New Roman"/>
          <w:color w:val="000000"/>
          <w:sz w:val="28"/>
          <w:szCs w:val="28"/>
          <w:lang w:eastAsia="ru-RU"/>
        </w:rPr>
        <w:t>, объём пробы, обработка проб. </w:t>
      </w:r>
      <w:r w:rsidRPr="00801D88">
        <w:rPr>
          <w:rFonts w:ascii="Times New Roman" w:hAnsi="Times New Roman"/>
          <w:b/>
          <w:bCs/>
          <w:i/>
          <w:iCs/>
          <w:color w:val="000000"/>
          <w:sz w:val="28"/>
          <w:szCs w:val="28"/>
          <w:lang w:eastAsia="ru-RU"/>
        </w:rPr>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Составление паспорта характеризуемого водоёма.</w:t>
      </w:r>
      <w:r w:rsidRPr="00801D88">
        <w:rPr>
          <w:rFonts w:ascii="Times New Roman" w:hAnsi="Times New Roman"/>
          <w:color w:val="000000"/>
          <w:sz w:val="28"/>
          <w:szCs w:val="28"/>
          <w:lang w:eastAsia="ru-RU"/>
        </w:rPr>
        <w:t xml:space="preserve"> Описание основных экологических особенностей водоёма: цвет, прозрачность, температура, запах. Выявление степени антропогенной нагрузки на водный биогеоценоз путём применения метода </w:t>
      </w:r>
      <w:proofErr w:type="spellStart"/>
      <w:r w:rsidRPr="00801D88">
        <w:rPr>
          <w:rFonts w:ascii="Times New Roman" w:hAnsi="Times New Roman"/>
          <w:color w:val="000000"/>
          <w:sz w:val="28"/>
          <w:szCs w:val="28"/>
          <w:lang w:eastAsia="ru-RU"/>
        </w:rPr>
        <w:t>зооиндикации</w:t>
      </w:r>
      <w:proofErr w:type="spellEnd"/>
      <w:r w:rsidRPr="00801D88">
        <w:rPr>
          <w:rFonts w:ascii="Times New Roman" w:hAnsi="Times New Roman"/>
          <w:color w:val="000000"/>
          <w:sz w:val="28"/>
          <w:szCs w:val="28"/>
          <w:lang w:eastAsia="ru-RU"/>
        </w:rPr>
        <w:t xml:space="preserve">. Определение класса качества вод. Выявление степени антропогенной нагрузки на водный биогеоценоз путём применения метода </w:t>
      </w:r>
      <w:proofErr w:type="spellStart"/>
      <w:r w:rsidRPr="00801D88">
        <w:rPr>
          <w:rFonts w:ascii="Times New Roman" w:hAnsi="Times New Roman"/>
          <w:color w:val="000000"/>
          <w:sz w:val="28"/>
          <w:szCs w:val="28"/>
          <w:lang w:eastAsia="ru-RU"/>
        </w:rPr>
        <w:t>фитоиндикации</w:t>
      </w:r>
      <w:proofErr w:type="spellEnd"/>
      <w:r w:rsidRPr="00801D88">
        <w:rPr>
          <w:rFonts w:ascii="Times New Roman" w:hAnsi="Times New Roman"/>
          <w:color w:val="000000"/>
          <w:sz w:val="28"/>
          <w:szCs w:val="28"/>
          <w:lang w:eastAsia="ru-RU"/>
        </w:rPr>
        <w:t xml:space="preserve">. Экспресс-оценка качества воды по семейству </w:t>
      </w:r>
      <w:proofErr w:type="gramStart"/>
      <w:r w:rsidRPr="00801D88">
        <w:rPr>
          <w:rFonts w:ascii="Times New Roman" w:hAnsi="Times New Roman"/>
          <w:color w:val="000000"/>
          <w:sz w:val="28"/>
          <w:szCs w:val="28"/>
          <w:lang w:eastAsia="ru-RU"/>
        </w:rPr>
        <w:t>рясковых</w:t>
      </w:r>
      <w:proofErr w:type="gramEnd"/>
      <w:r w:rsidRPr="00801D88">
        <w:rPr>
          <w:rFonts w:ascii="Times New Roman" w:hAnsi="Times New Roman"/>
          <w:color w:val="000000"/>
          <w:sz w:val="28"/>
          <w:szCs w:val="28"/>
          <w:lang w:eastAsia="ru-RU"/>
        </w:rPr>
        <w:t xml:space="preserve">. Практическая работа «Изучение качества воды из различных пресных источников». Определение физических показателей образцов воды: запаха, цвета, прозрачности. Определение химических показателей образцов воды: наличия катионов железа, свинца, </w:t>
      </w:r>
      <w:proofErr w:type="spellStart"/>
      <w:proofErr w:type="gramStart"/>
      <w:r w:rsidRPr="00801D88">
        <w:rPr>
          <w:rFonts w:ascii="Times New Roman" w:hAnsi="Times New Roman"/>
          <w:color w:val="000000"/>
          <w:sz w:val="28"/>
          <w:szCs w:val="28"/>
          <w:lang w:eastAsia="ru-RU"/>
        </w:rPr>
        <w:t>хлорид-ионов</w:t>
      </w:r>
      <w:proofErr w:type="spellEnd"/>
      <w:proofErr w:type="gramEnd"/>
      <w:r w:rsidRPr="00801D88">
        <w:rPr>
          <w:rFonts w:ascii="Times New Roman" w:hAnsi="Times New Roman"/>
          <w:color w:val="000000"/>
          <w:sz w:val="28"/>
          <w:szCs w:val="28"/>
          <w:lang w:eastAsia="ru-RU"/>
        </w:rPr>
        <w:t>, нитратов и нитритов, жёсткости воды, анионов кислотных осадков.</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4. Мониторинг почв (22 ч)</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 xml:space="preserve">Тема 4.1. </w:t>
      </w:r>
      <w:proofErr w:type="spellStart"/>
      <w:r w:rsidRPr="00801D88">
        <w:rPr>
          <w:rFonts w:ascii="Times New Roman" w:hAnsi="Times New Roman"/>
          <w:b/>
          <w:bCs/>
          <w:i/>
          <w:iCs/>
          <w:color w:val="000000"/>
          <w:sz w:val="28"/>
          <w:szCs w:val="28"/>
          <w:lang w:eastAsia="ru-RU"/>
        </w:rPr>
        <w:t>Биоиндикация</w:t>
      </w:r>
      <w:proofErr w:type="spellEnd"/>
      <w:r w:rsidRPr="00801D88">
        <w:rPr>
          <w:rFonts w:ascii="Times New Roman" w:hAnsi="Times New Roman"/>
          <w:b/>
          <w:bCs/>
          <w:i/>
          <w:iCs/>
          <w:color w:val="000000"/>
          <w:sz w:val="28"/>
          <w:szCs w:val="28"/>
          <w:lang w:eastAsia="ru-RU"/>
        </w:rPr>
        <w:t xml:space="preserve"> загрязнения почвенной среды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Изучение загрязнения почв Курского района. Структура животного населения почвы и факторы его разнообразия. Влияние техногенного загрязнения на почвенных беспозвоночных. Фаунистическая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 Выбор организмов для диагностики состояния почвенной среды. Экологические группы почвенных организмов, характеристика групп. История развития и изучения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почвы в отечественной науке.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Практикум</w:t>
      </w:r>
      <w:r w:rsidRPr="00801D88">
        <w:rPr>
          <w:rFonts w:ascii="Times New Roman" w:hAnsi="Times New Roman"/>
          <w:color w:val="000000"/>
          <w:sz w:val="28"/>
          <w:szCs w:val="28"/>
          <w:lang w:eastAsia="ru-RU"/>
        </w:rPr>
        <w:t> Изучение физико-химических свойств почв школьного двора. Установление зависимости между физико-химическими свойствами почвы и численностью беспозвоночных.</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Опыт</w:t>
      </w:r>
      <w:r w:rsidRPr="00801D88">
        <w:rPr>
          <w:rFonts w:ascii="Times New Roman" w:hAnsi="Times New Roman"/>
          <w:color w:val="000000"/>
          <w:sz w:val="28"/>
          <w:szCs w:val="28"/>
          <w:lang w:eastAsia="ru-RU"/>
        </w:rPr>
        <w:t> «Выявление роли дождевых червей в почвообразовательном процессе».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Опыт </w:t>
      </w:r>
      <w:r w:rsidRPr="00801D88">
        <w:rPr>
          <w:rFonts w:ascii="Times New Roman" w:hAnsi="Times New Roman"/>
          <w:color w:val="000000"/>
          <w:sz w:val="28"/>
          <w:szCs w:val="28"/>
          <w:lang w:eastAsia="ru-RU"/>
        </w:rPr>
        <w:t>«Выявление зависимости между физико-химическими свойствами почвы и численностью беспозвоночных». </w:t>
      </w:r>
      <w:r w:rsidRPr="00801D88">
        <w:rPr>
          <w:rFonts w:ascii="Times New Roman" w:hAnsi="Times New Roman"/>
          <w:i/>
          <w:iCs/>
          <w:color w:val="000000"/>
          <w:sz w:val="28"/>
          <w:szCs w:val="28"/>
          <w:lang w:eastAsia="ru-RU"/>
        </w:rPr>
        <w:t>Практическая работа</w:t>
      </w:r>
      <w:r w:rsidRPr="00801D88">
        <w:rPr>
          <w:rFonts w:ascii="Times New Roman" w:hAnsi="Times New Roman"/>
          <w:color w:val="000000"/>
          <w:sz w:val="28"/>
          <w:szCs w:val="28"/>
          <w:lang w:eastAsia="ru-RU"/>
        </w:rPr>
        <w:t xml:space="preserve"> «Определение кислотности почвы с помощью приготовленных индикаторов на растительной основе». Приготовление индикаторных отваров и индикаторной бумаги. Определение кислотности образцов почвы исследуемых участков: отбор и приготовление почвенной пробы. </w:t>
      </w:r>
      <w:proofErr w:type="gramStart"/>
      <w:r w:rsidRPr="00801D88">
        <w:rPr>
          <w:rFonts w:ascii="Times New Roman" w:hAnsi="Times New Roman"/>
          <w:color w:val="000000"/>
          <w:sz w:val="28"/>
          <w:szCs w:val="28"/>
          <w:lang w:eastAsia="ru-RU"/>
        </w:rPr>
        <w:t>Исследование окраски полученных растительных индикаторов в кислой и щелочной средах.</w:t>
      </w:r>
      <w:proofErr w:type="gramEnd"/>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lastRenderedPageBreak/>
        <w:t>Практическая работа </w:t>
      </w:r>
      <w:r w:rsidRPr="00801D88">
        <w:rPr>
          <w:rFonts w:ascii="Times New Roman" w:hAnsi="Times New Roman"/>
          <w:color w:val="000000"/>
          <w:sz w:val="28"/>
          <w:szCs w:val="28"/>
          <w:lang w:eastAsia="ru-RU"/>
        </w:rPr>
        <w:t xml:space="preserve">«Определение кислотности почвы различными способами». Определение кислотности почвы с помощью универсального индикатора; с помощью датчика </w:t>
      </w:r>
      <w:proofErr w:type="spellStart"/>
      <w:r w:rsidRPr="00801D88">
        <w:rPr>
          <w:rFonts w:ascii="Times New Roman" w:hAnsi="Times New Roman"/>
          <w:color w:val="000000"/>
          <w:sz w:val="28"/>
          <w:szCs w:val="28"/>
          <w:lang w:eastAsia="ru-RU"/>
        </w:rPr>
        <w:t>pH</w:t>
      </w:r>
      <w:proofErr w:type="spellEnd"/>
      <w:r w:rsidRPr="00801D88">
        <w:rPr>
          <w:rFonts w:ascii="Times New Roman" w:hAnsi="Times New Roman"/>
          <w:color w:val="000000"/>
          <w:sz w:val="28"/>
          <w:szCs w:val="28"/>
          <w:lang w:eastAsia="ru-RU"/>
        </w:rPr>
        <w:t xml:space="preserve"> цифровой лаборатории; с помощью мелового раствора.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Экспериментальная работа</w:t>
      </w:r>
      <w:r w:rsidRPr="00801D88">
        <w:rPr>
          <w:rFonts w:ascii="Times New Roman" w:hAnsi="Times New Roman"/>
          <w:color w:val="000000"/>
          <w:sz w:val="28"/>
          <w:szCs w:val="28"/>
          <w:lang w:eastAsia="ru-RU"/>
        </w:rPr>
        <w:t xml:space="preserve"> «Определение содержания свинца в зелёной массе газонных трав». </w:t>
      </w:r>
      <w:proofErr w:type="spellStart"/>
      <w:proofErr w:type="gramStart"/>
      <w:r w:rsidRPr="00801D88">
        <w:rPr>
          <w:rFonts w:ascii="Times New Roman" w:hAnsi="Times New Roman"/>
          <w:color w:val="000000"/>
          <w:sz w:val="28"/>
          <w:szCs w:val="28"/>
          <w:lang w:eastAsia="ru-RU"/>
        </w:rPr>
        <w:t>Экспресс-методы</w:t>
      </w:r>
      <w:proofErr w:type="spellEnd"/>
      <w:proofErr w:type="gramEnd"/>
      <w:r w:rsidRPr="00801D88">
        <w:rPr>
          <w:rFonts w:ascii="Times New Roman" w:hAnsi="Times New Roman"/>
          <w:color w:val="000000"/>
          <w:sz w:val="28"/>
          <w:szCs w:val="28"/>
          <w:lang w:eastAsia="ru-RU"/>
        </w:rPr>
        <w:t xml:space="preserve"> оценки токсичности почвенной среды с помощью биотестов. Опыт «Изучение качества пыльцы растений как показателя загрязнения среды обитания». Установление зависимости качества пыльцевых зёрен от уровня физического и химического загрязнения среды. Опыт «Всхожесть семян кресс-салата как показатель загрязнения почвы». Влияние качества среды обитания на морфологические и анатомические изменения растений. Опыт «Энергия прорастания семян одуванчика лекарственного как показатель загрязнения почвенной среды». Изучение энергии прорастания семян одуванчика, собранных с нескольких участков с предположительно разной степенью почвенного и атмосферного загрязнения.</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Тема 4.2. Дождевые черви как индикаторы загрязнённости почвы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Использование жизненных форм дождевых и других беспозвоночных при оценке степени воздействия автотранспорта и других загрязнителей на экосистемы червей. Экологические группы дождевых червей. Влияние климатических факторов и типа почв на распространение дождевых червей.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Практикум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Исследовательская работа</w:t>
      </w:r>
      <w:r w:rsidRPr="00801D88">
        <w:rPr>
          <w:rFonts w:ascii="Times New Roman" w:hAnsi="Times New Roman"/>
          <w:color w:val="000000"/>
          <w:sz w:val="28"/>
          <w:szCs w:val="28"/>
          <w:lang w:eastAsia="ru-RU"/>
        </w:rPr>
        <w:t> «Изучение численности дождевых червей в различных биоценозах как показателя стабильности почвенной среды». Определение условий обитания дождевого червя и влияния среды на численность и биомассу по почвенным горизонтам на исследуемых участках</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r w:rsidRPr="00801D88">
        <w:rPr>
          <w:rFonts w:ascii="Times New Roman" w:hAnsi="Times New Roman"/>
          <w:b/>
          <w:bCs/>
          <w:color w:val="000000"/>
          <w:sz w:val="28"/>
          <w:szCs w:val="28"/>
          <w:lang w:eastAsia="ru-RU"/>
        </w:rPr>
        <w:t>Учебно-тематический план</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1 год обучения</w:t>
      </w:r>
    </w:p>
    <w:tbl>
      <w:tblPr>
        <w:tblW w:w="9978" w:type="dxa"/>
        <w:tblLayout w:type="fixed"/>
        <w:tblCellMar>
          <w:top w:w="84" w:type="dxa"/>
          <w:left w:w="84" w:type="dxa"/>
          <w:bottom w:w="84" w:type="dxa"/>
          <w:right w:w="84" w:type="dxa"/>
        </w:tblCellMar>
        <w:tblLook w:val="00A0"/>
      </w:tblPr>
      <w:tblGrid>
        <w:gridCol w:w="524"/>
        <w:gridCol w:w="6431"/>
        <w:gridCol w:w="1080"/>
        <w:gridCol w:w="996"/>
        <w:gridCol w:w="947"/>
      </w:tblGrid>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Название темы</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теория</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практика</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всего</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1</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МОДУЛЬ 1. Общие вопросы экологического мониторинга</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5</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3</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8</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1.1. Экологический мониторинг. История развития</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0</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r>
      <w:tr w:rsidR="00133F63" w:rsidRPr="009977A7" w:rsidTr="00FF7C88">
        <w:trPr>
          <w:trHeight w:val="288"/>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1.2. Виды и подсистемы экологического мониторинга</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0</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1.3. Методы экологического мониторинга</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0</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 xml:space="preserve">Тема 1.4. </w:t>
            </w:r>
            <w:proofErr w:type="spellStart"/>
            <w:r w:rsidRPr="00801D88">
              <w:rPr>
                <w:rFonts w:ascii="Times New Roman" w:hAnsi="Times New Roman"/>
                <w:i/>
                <w:iCs/>
                <w:color w:val="000000"/>
                <w:sz w:val="28"/>
                <w:szCs w:val="28"/>
                <w:lang w:eastAsia="ru-RU"/>
              </w:rPr>
              <w:t>Биоиндикация</w:t>
            </w:r>
            <w:proofErr w:type="spellEnd"/>
            <w:r w:rsidRPr="00801D88">
              <w:rPr>
                <w:rFonts w:ascii="Times New Roman" w:hAnsi="Times New Roman"/>
                <w:i/>
                <w:iCs/>
                <w:color w:val="000000"/>
                <w:sz w:val="28"/>
                <w:szCs w:val="28"/>
                <w:lang w:eastAsia="ru-RU"/>
              </w:rPr>
              <w:t xml:space="preserve"> и её виды</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1.5. Картирование загрязнённых участков</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0</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7</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 xml:space="preserve">Тема 1.6. </w:t>
            </w:r>
            <w:proofErr w:type="spellStart"/>
            <w:r w:rsidRPr="00801D88">
              <w:rPr>
                <w:rFonts w:ascii="Times New Roman" w:hAnsi="Times New Roman"/>
                <w:i/>
                <w:iCs/>
                <w:color w:val="000000"/>
                <w:sz w:val="28"/>
                <w:szCs w:val="28"/>
                <w:lang w:eastAsia="ru-RU"/>
              </w:rPr>
              <w:t>Фитоиндикация</w:t>
            </w:r>
            <w:proofErr w:type="spellEnd"/>
            <w:r w:rsidRPr="00801D88">
              <w:rPr>
                <w:rFonts w:ascii="Times New Roman" w:hAnsi="Times New Roman"/>
                <w:i/>
                <w:iCs/>
                <w:color w:val="000000"/>
                <w:sz w:val="28"/>
                <w:szCs w:val="28"/>
                <w:lang w:eastAsia="ru-RU"/>
              </w:rPr>
              <w:t xml:space="preserve"> как составная часть экологического мониторинга</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8</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27</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9</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 xml:space="preserve">Тема 2.1. </w:t>
            </w:r>
            <w:proofErr w:type="spellStart"/>
            <w:r w:rsidRPr="00801D88">
              <w:rPr>
                <w:rFonts w:ascii="Times New Roman" w:hAnsi="Times New Roman"/>
                <w:i/>
                <w:iCs/>
                <w:color w:val="000000"/>
                <w:sz w:val="28"/>
                <w:szCs w:val="28"/>
                <w:lang w:eastAsia="ru-RU"/>
              </w:rPr>
              <w:t>Лихеноиндикация</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10</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 xml:space="preserve">Тема 2.2. </w:t>
            </w:r>
            <w:proofErr w:type="spellStart"/>
            <w:r w:rsidRPr="00801D88">
              <w:rPr>
                <w:rFonts w:ascii="Times New Roman" w:hAnsi="Times New Roman"/>
                <w:i/>
                <w:iCs/>
                <w:color w:val="000000"/>
                <w:sz w:val="28"/>
                <w:szCs w:val="28"/>
                <w:lang w:eastAsia="ru-RU"/>
              </w:rPr>
              <w:t>Газочувствительность</w:t>
            </w:r>
            <w:proofErr w:type="spellEnd"/>
            <w:r w:rsidRPr="00801D88">
              <w:rPr>
                <w:rFonts w:ascii="Times New Roman" w:hAnsi="Times New Roman"/>
                <w:i/>
                <w:iCs/>
                <w:color w:val="000000"/>
                <w:sz w:val="28"/>
                <w:szCs w:val="28"/>
                <w:lang w:eastAsia="ru-RU"/>
              </w:rPr>
              <w:t xml:space="preserve"> и </w:t>
            </w:r>
            <w:proofErr w:type="spellStart"/>
            <w:r w:rsidRPr="00801D88">
              <w:rPr>
                <w:rFonts w:ascii="Times New Roman" w:hAnsi="Times New Roman"/>
                <w:i/>
                <w:iCs/>
                <w:color w:val="000000"/>
                <w:sz w:val="28"/>
                <w:szCs w:val="28"/>
                <w:lang w:eastAsia="ru-RU"/>
              </w:rPr>
              <w:t>газоустойчивость</w:t>
            </w:r>
            <w:proofErr w:type="spellEnd"/>
            <w:r w:rsidRPr="00801D88">
              <w:rPr>
                <w:rFonts w:ascii="Times New Roman" w:hAnsi="Times New Roman"/>
                <w:i/>
                <w:iCs/>
                <w:color w:val="000000"/>
                <w:sz w:val="28"/>
                <w:szCs w:val="28"/>
                <w:lang w:eastAsia="ru-RU"/>
              </w:rPr>
              <w:t xml:space="preserve"> растений</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8</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11</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2.3. Снежный покров как индикатор загрязнения природной среды</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r>
      <w:tr w:rsidR="00133F63" w:rsidRPr="009977A7" w:rsidTr="00FF7C88">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12</w:t>
            </w:r>
          </w:p>
        </w:tc>
        <w:tc>
          <w:tcPr>
            <w:tcW w:w="6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2.4. Оценка состояния среды на основе метода флуктуирующей асимметрии</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7</w:t>
            </w:r>
          </w:p>
        </w:tc>
      </w:tr>
    </w:tbl>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2 год обучения</w:t>
      </w:r>
    </w:p>
    <w:tbl>
      <w:tblPr>
        <w:tblW w:w="9903" w:type="dxa"/>
        <w:tblCellMar>
          <w:top w:w="84" w:type="dxa"/>
          <w:left w:w="84" w:type="dxa"/>
          <w:bottom w:w="84" w:type="dxa"/>
          <w:right w:w="84" w:type="dxa"/>
        </w:tblCellMar>
        <w:tblLook w:val="00A0"/>
      </w:tblPr>
      <w:tblGrid>
        <w:gridCol w:w="513"/>
        <w:gridCol w:w="5902"/>
        <w:gridCol w:w="1101"/>
        <w:gridCol w:w="1490"/>
        <w:gridCol w:w="897"/>
      </w:tblGrid>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Название темы</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теория</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практика</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всего</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1</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 xml:space="preserve">МОДУЛЬ 3. Мониторинг водной среды: </w:t>
            </w:r>
            <w:proofErr w:type="spellStart"/>
            <w:r w:rsidRPr="00801D88">
              <w:rPr>
                <w:rFonts w:ascii="Times New Roman" w:hAnsi="Times New Roman"/>
                <w:b/>
                <w:bCs/>
                <w:color w:val="000000"/>
                <w:sz w:val="28"/>
                <w:szCs w:val="28"/>
                <w:lang w:eastAsia="ru-RU"/>
              </w:rPr>
              <w:t>биоиндикация</w:t>
            </w:r>
            <w:proofErr w:type="spellEnd"/>
            <w:r w:rsidRPr="00801D88">
              <w:rPr>
                <w:rFonts w:ascii="Times New Roman" w:hAnsi="Times New Roman"/>
                <w:b/>
                <w:bCs/>
                <w:color w:val="000000"/>
                <w:sz w:val="28"/>
                <w:szCs w:val="28"/>
                <w:lang w:eastAsia="ru-RU"/>
              </w:rPr>
              <w:t xml:space="preserve"> загрязнения водной среды</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4</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8</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12</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3.1. Методы гидробиологического анализа</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3.2. Методика работы с пробами зообентоса</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7</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lastRenderedPageBreak/>
              <w:t>4</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4. Мониторинг почв</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6</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16</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22</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 xml:space="preserve">Тема 4.1. </w:t>
            </w:r>
            <w:proofErr w:type="spellStart"/>
            <w:r w:rsidRPr="00801D88">
              <w:rPr>
                <w:rFonts w:ascii="Times New Roman" w:hAnsi="Times New Roman"/>
                <w:i/>
                <w:iCs/>
                <w:color w:val="000000"/>
                <w:sz w:val="28"/>
                <w:szCs w:val="28"/>
                <w:lang w:eastAsia="ru-RU"/>
              </w:rPr>
              <w:t>Биоиндикация</w:t>
            </w:r>
            <w:proofErr w:type="spellEnd"/>
            <w:r w:rsidRPr="00801D88">
              <w:rPr>
                <w:rFonts w:ascii="Times New Roman" w:hAnsi="Times New Roman"/>
                <w:i/>
                <w:iCs/>
                <w:color w:val="000000"/>
                <w:sz w:val="28"/>
                <w:szCs w:val="28"/>
                <w:lang w:eastAsia="ru-RU"/>
              </w:rPr>
              <w:t xml:space="preserve"> загрязнения почвенной среды</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12</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17</w:t>
            </w:r>
          </w:p>
        </w:tc>
      </w:tr>
      <w:tr w:rsidR="00133F63" w:rsidRPr="009977A7" w:rsidTr="00FF7C88">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c>
          <w:tcPr>
            <w:tcW w:w="5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i/>
                <w:iCs/>
                <w:color w:val="000000"/>
                <w:sz w:val="28"/>
                <w:szCs w:val="28"/>
                <w:lang w:eastAsia="ru-RU"/>
              </w:rPr>
              <w:t>Тема 4.2. Дождевые черви как индикаторы загрязнённости почвы</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r>
    </w:tbl>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Планируемые результаты освоения курса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 результате изучения элективного курса на уровне среднего общего образования у учащихся будут сформированы следующие предметные результаты.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Учащийся научится: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понимать, что такое экологический мониторинг, цели экологического мониторинга, особенности его организации и проведения, знать историю его развития;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определять виды и подсистемы экологического мониторинга, принципы классификации видов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описывать основные методы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классифицировать методы и методики исследования загрязнения объектов окружающей среды;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характеризовать виды антропогенного воздействия на окружающую среду;</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объяснять значение понятий: </w:t>
      </w: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виды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w:t>
      </w:r>
      <w:proofErr w:type="spellStart"/>
      <w:r w:rsidRPr="00801D88">
        <w:rPr>
          <w:rFonts w:ascii="Times New Roman" w:hAnsi="Times New Roman"/>
          <w:color w:val="000000"/>
          <w:sz w:val="28"/>
          <w:szCs w:val="28"/>
          <w:lang w:eastAsia="ru-RU"/>
        </w:rPr>
        <w:t>фитоиндикация</w:t>
      </w:r>
      <w:proofErr w:type="spellEnd"/>
      <w:r w:rsidRPr="00801D88">
        <w:rPr>
          <w:rFonts w:ascii="Times New Roman" w:hAnsi="Times New Roman"/>
          <w:color w:val="000000"/>
          <w:sz w:val="28"/>
          <w:szCs w:val="28"/>
          <w:lang w:eastAsia="ru-RU"/>
        </w:rPr>
        <w:t xml:space="preserve">, </w:t>
      </w:r>
      <w:proofErr w:type="spellStart"/>
      <w:r w:rsidRPr="00801D88">
        <w:rPr>
          <w:rFonts w:ascii="Times New Roman" w:hAnsi="Times New Roman"/>
          <w:color w:val="000000"/>
          <w:sz w:val="28"/>
          <w:szCs w:val="28"/>
          <w:lang w:eastAsia="ru-RU"/>
        </w:rPr>
        <w:t>фитоиндикаторы</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узнавать виды растений и животных, являющихся индикаторами состояния окружающей среды;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понимать вклад зарубежных и отечественных исследователей в изучение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определять этапы картирования загрязнения;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описывать методы </w:t>
      </w:r>
      <w:proofErr w:type="spellStart"/>
      <w:r w:rsidRPr="00801D88">
        <w:rPr>
          <w:rFonts w:ascii="Times New Roman" w:hAnsi="Times New Roman"/>
          <w:color w:val="000000"/>
          <w:sz w:val="28"/>
          <w:szCs w:val="28"/>
          <w:lang w:eastAsia="ru-RU"/>
        </w:rPr>
        <w:t>лихеноиндикации</w:t>
      </w:r>
      <w:proofErr w:type="spellEnd"/>
      <w:r w:rsidRPr="00801D88">
        <w:rPr>
          <w:rFonts w:ascii="Times New Roman" w:hAnsi="Times New Roman"/>
          <w:color w:val="000000"/>
          <w:sz w:val="28"/>
          <w:szCs w:val="28"/>
          <w:lang w:eastAsia="ru-RU"/>
        </w:rPr>
        <w:t xml:space="preserve"> и флуктуирующей симметрии; методы оценки стрессового воздействия на растения: морфологические и физиолого-биохимические;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характеризовать механизмы устойчивости растений к неблагоприятным факторам; </w:t>
      </w:r>
      <w:proofErr w:type="spellStart"/>
      <w:r w:rsidRPr="00801D88">
        <w:rPr>
          <w:rFonts w:ascii="Times New Roman" w:hAnsi="Times New Roman"/>
          <w:color w:val="000000"/>
          <w:sz w:val="28"/>
          <w:szCs w:val="28"/>
          <w:lang w:eastAsia="ru-RU"/>
        </w:rPr>
        <w:t>газоустойчивость</w:t>
      </w:r>
      <w:proofErr w:type="spellEnd"/>
      <w:r w:rsidRPr="00801D88">
        <w:rPr>
          <w:rFonts w:ascii="Times New Roman" w:hAnsi="Times New Roman"/>
          <w:color w:val="000000"/>
          <w:sz w:val="28"/>
          <w:szCs w:val="28"/>
          <w:lang w:eastAsia="ru-RU"/>
        </w:rPr>
        <w:t xml:space="preserve"> (биологическую, анатомо-морфологическую и физиолого-биохимическую); влияние климатических условий территории на </w:t>
      </w:r>
      <w:proofErr w:type="spellStart"/>
      <w:r w:rsidRPr="00801D88">
        <w:rPr>
          <w:rFonts w:ascii="Times New Roman" w:hAnsi="Times New Roman"/>
          <w:color w:val="000000"/>
          <w:sz w:val="28"/>
          <w:szCs w:val="28"/>
          <w:lang w:eastAsia="ru-RU"/>
        </w:rPr>
        <w:t>газоустойчивость</w:t>
      </w:r>
      <w:proofErr w:type="spellEnd"/>
      <w:r w:rsidRPr="00801D88">
        <w:rPr>
          <w:rFonts w:ascii="Times New Roman" w:hAnsi="Times New Roman"/>
          <w:color w:val="000000"/>
          <w:sz w:val="28"/>
          <w:szCs w:val="28"/>
          <w:lang w:eastAsia="ru-RU"/>
        </w:rPr>
        <w:t xml:space="preserve"> растений; группы устойчивости растений;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xml:space="preserve">— характеризовать снежный покров как индикатор процессов </w:t>
      </w:r>
      <w:proofErr w:type="spellStart"/>
      <w:r w:rsidRPr="00801D88">
        <w:rPr>
          <w:rFonts w:ascii="Times New Roman" w:hAnsi="Times New Roman"/>
          <w:color w:val="000000"/>
          <w:sz w:val="28"/>
          <w:szCs w:val="28"/>
          <w:lang w:eastAsia="ru-RU"/>
        </w:rPr>
        <w:t>закисления</w:t>
      </w:r>
      <w:proofErr w:type="spellEnd"/>
      <w:r w:rsidRPr="00801D88">
        <w:rPr>
          <w:rFonts w:ascii="Times New Roman" w:hAnsi="Times New Roman"/>
          <w:color w:val="000000"/>
          <w:sz w:val="28"/>
          <w:szCs w:val="28"/>
          <w:lang w:eastAsia="ru-RU"/>
        </w:rPr>
        <w:t xml:space="preserve"> природных сред;</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использовать методику работы со снежными пробами; количественное и качественное определение загрязняющих веществ;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проводить гидробиологический анализ: гидробиологический анализ как биологический метод оценки качества воды; показатели степени загрязнения; расчётные индексы в экологическом мониторинге;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работать с пробами зообентоса;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описывать структуру животного населения почвы и факторы его разнообразия: влияние техногенного загрязнения на почвенных беспозвоночных.</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Учащийся получит возможность научиться: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работать со специальным лабораторным оборудованием;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сравнивать биологические объекты;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оценивать степень загрязнённости воды, состояние чистоты воздуха и почвы, основываясь на состоянии биоиндикаторов;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определять и сравнивать качественные и количественные показатели характеризуемых объектов, сред обитания;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прогнозировать и моделировать развитие ситуаций;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работать с записями, отчётами дневников исследований как источниками информации;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проводить картирование загрязнённых участков;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roofErr w:type="gramStart"/>
      <w:r w:rsidRPr="00801D88">
        <w:rPr>
          <w:rFonts w:ascii="Times New Roman" w:hAnsi="Times New Roman"/>
          <w:color w:val="000000"/>
          <w:sz w:val="28"/>
          <w:szCs w:val="28"/>
          <w:lang w:eastAsia="ru-RU"/>
        </w:rPr>
        <w:t>— осуществлять мониторинг загрязнения различных сред обитания (наземно-воздушной, водной, почвенной) на основе применения адекватных методов исследования;</w:t>
      </w:r>
      <w:proofErr w:type="gramEnd"/>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проводить оценку состояния среды на основе метода флуктуирующей асимметрии;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проводить оценку состояния древесной растительности;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осуществлять изучение состояния растительности территории;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составлять карты </w:t>
      </w:r>
      <w:proofErr w:type="spellStart"/>
      <w:r w:rsidRPr="00801D88">
        <w:rPr>
          <w:rFonts w:ascii="Times New Roman" w:hAnsi="Times New Roman"/>
          <w:color w:val="000000"/>
          <w:sz w:val="28"/>
          <w:szCs w:val="28"/>
          <w:lang w:eastAsia="ru-RU"/>
        </w:rPr>
        <w:t>газоустойчивости</w:t>
      </w:r>
      <w:proofErr w:type="spellEnd"/>
      <w:r w:rsidRPr="00801D88">
        <w:rPr>
          <w:rFonts w:ascii="Times New Roman" w:hAnsi="Times New Roman"/>
          <w:color w:val="000000"/>
          <w:sz w:val="28"/>
          <w:szCs w:val="28"/>
          <w:lang w:eastAsia="ru-RU"/>
        </w:rPr>
        <w:t xml:space="preserve"> древесно-кустарниковой растительности;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разрабатывать проекты озеленения своего микрорайона;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определять физико-химические параметры изучаемых объектов и сред обитания;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определять класс качества вод на основе применения методов фит</w:t>
      </w:r>
      <w:proofErr w:type="gramStart"/>
      <w:r w:rsidRPr="00801D88">
        <w:rPr>
          <w:rFonts w:ascii="Times New Roman" w:hAnsi="Times New Roman"/>
          <w:color w:val="000000"/>
          <w:sz w:val="28"/>
          <w:szCs w:val="28"/>
          <w:lang w:eastAsia="ru-RU"/>
        </w:rPr>
        <w:t>о-</w:t>
      </w:r>
      <w:proofErr w:type="gram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зооиндикации</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устанавливать зависимость между физико-химическими свойствами почвы и численностью беспозвоночных;</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определять уровень кислотности почвы;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 использовать </w:t>
      </w:r>
      <w:proofErr w:type="spellStart"/>
      <w:proofErr w:type="gramStart"/>
      <w:r w:rsidRPr="00801D88">
        <w:rPr>
          <w:rFonts w:ascii="Times New Roman" w:hAnsi="Times New Roman"/>
          <w:color w:val="000000"/>
          <w:sz w:val="28"/>
          <w:szCs w:val="28"/>
          <w:lang w:eastAsia="ru-RU"/>
        </w:rPr>
        <w:t>экспресс-методы</w:t>
      </w:r>
      <w:proofErr w:type="spellEnd"/>
      <w:proofErr w:type="gramEnd"/>
      <w:r w:rsidRPr="00801D88">
        <w:rPr>
          <w:rFonts w:ascii="Times New Roman" w:hAnsi="Times New Roman"/>
          <w:color w:val="000000"/>
          <w:sz w:val="28"/>
          <w:szCs w:val="28"/>
          <w:lang w:eastAsia="ru-RU"/>
        </w:rPr>
        <w:t xml:space="preserve"> оценки токсичности почвенной среды с помощью биотестов.</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Место предмета (курса) в учебном плане</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Представленная рабочая программа соответствует программе основного среднего образования. Срок реализации программы – два года </w:t>
      </w:r>
      <w:r w:rsidRPr="00801D88">
        <w:rPr>
          <w:rFonts w:ascii="Times New Roman" w:hAnsi="Times New Roman"/>
          <w:b/>
          <w:bCs/>
          <w:color w:val="000000"/>
          <w:sz w:val="28"/>
          <w:szCs w:val="28"/>
          <w:lang w:eastAsia="ru-RU"/>
        </w:rPr>
        <w:t>(68 часов, 1 час в неделю в течение 2 лет).</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Учебно-методическое обеспечение</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Учебно-методическое обеспечение курса включает в себя учебное пособие для учащихся и программу курса. Учебное пособие для учащихся обеспечивает содержательную часть курса. Содержание пособия разбито на параграфы, включает дидактический материал (вопросы, упражнения, задачи, домашний эксперимент), практические работы.</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ЦИФРОВАЯ ЛАБОРАТОРИЯ УЧЕНИЧЕСКАЯ</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Цифровые датчики электропроводности, </w:t>
      </w:r>
      <w:proofErr w:type="spellStart"/>
      <w:r w:rsidRPr="00801D88">
        <w:rPr>
          <w:rFonts w:ascii="Times New Roman" w:hAnsi="Times New Roman"/>
          <w:color w:val="000000"/>
          <w:sz w:val="28"/>
          <w:szCs w:val="28"/>
          <w:lang w:eastAsia="ru-RU"/>
        </w:rPr>
        <w:t>рН</w:t>
      </w:r>
      <w:proofErr w:type="spellEnd"/>
      <w:r w:rsidRPr="00801D88">
        <w:rPr>
          <w:rFonts w:ascii="Times New Roman" w:hAnsi="Times New Roman"/>
          <w:color w:val="000000"/>
          <w:sz w:val="28"/>
          <w:szCs w:val="28"/>
          <w:lang w:eastAsia="ru-RU"/>
        </w:rPr>
        <w:t>, положения, температуры, абсолютного давления;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Весы электронные учебные 200 г;</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Микроскоп: цифровой или оптический с увеличением от 80 X;</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Набор для изготовления микропрепаратов;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Микропрепараты (набор);</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Соединительные провода, программное обеспечение, методические указания;</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КОМПЛЕКТ ПОСУДЫ И ОБОРУДОВАНИЯ ДЛЯ УЧЕНИЧЕСКИХ ОПЫТОВ</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Штатив лабораторный химический: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Набор чашек Петри:</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Набор инструментов </w:t>
      </w:r>
      <w:proofErr w:type="spellStart"/>
      <w:r w:rsidRPr="00801D88">
        <w:rPr>
          <w:rFonts w:ascii="Times New Roman" w:hAnsi="Times New Roman"/>
          <w:color w:val="000000"/>
          <w:sz w:val="28"/>
          <w:szCs w:val="28"/>
          <w:lang w:eastAsia="ru-RU"/>
        </w:rPr>
        <w:t>препаровальных</w:t>
      </w:r>
      <w:proofErr w:type="spellEnd"/>
      <w:r w:rsidRPr="00801D88">
        <w:rPr>
          <w:rFonts w:ascii="Times New Roman" w:hAnsi="Times New Roman"/>
          <w:color w:val="000000"/>
          <w:sz w:val="28"/>
          <w:szCs w:val="28"/>
          <w:lang w:eastAsia="ru-RU"/>
        </w:rPr>
        <w:t>:</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Ложка для сжигания веществ: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Ступка фарфоровая с пестиком: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Набор банок, склянок, флаконов для хранения твердых реактивов;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Набор приборок (ПХ-14, ПХ-16);</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Прибор для получения газов;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Спиртовка и горючее для неё;</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Фильтровальная бумага (50 шт.);</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Колба коническая;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Палочка стеклянная (с резиновым наконечником);</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Чашечка для выпаривания (выпарительная чашечка);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Мерный цилиндр (пластиковый);</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Воронка стеклянная (малая);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sym w:font="Symbol" w:char="F0B7"/>
      </w:r>
      <w:r w:rsidRPr="00801D88">
        <w:rPr>
          <w:rFonts w:ascii="Times New Roman" w:hAnsi="Times New Roman"/>
          <w:color w:val="000000"/>
          <w:sz w:val="28"/>
          <w:szCs w:val="28"/>
          <w:lang w:eastAsia="ru-RU"/>
        </w:rPr>
        <w:t xml:space="preserve"> Стакан стеклянный (100 мл);</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Календарно-тематическое планирование</w:t>
      </w:r>
    </w:p>
    <w:tbl>
      <w:tblPr>
        <w:tblW w:w="10852" w:type="dxa"/>
        <w:tblInd w:w="-965" w:type="dxa"/>
        <w:tblLayout w:type="fixed"/>
        <w:tblCellMar>
          <w:top w:w="84" w:type="dxa"/>
          <w:left w:w="84" w:type="dxa"/>
          <w:bottom w:w="84" w:type="dxa"/>
          <w:right w:w="84" w:type="dxa"/>
        </w:tblCellMar>
        <w:tblLook w:val="00A0"/>
      </w:tblPr>
      <w:tblGrid>
        <w:gridCol w:w="835"/>
        <w:gridCol w:w="907"/>
        <w:gridCol w:w="910"/>
        <w:gridCol w:w="2170"/>
        <w:gridCol w:w="596"/>
        <w:gridCol w:w="882"/>
        <w:gridCol w:w="804"/>
        <w:gridCol w:w="1521"/>
        <w:gridCol w:w="74"/>
        <w:gridCol w:w="2153"/>
      </w:tblGrid>
      <w:tr w:rsidR="00133F63" w:rsidRPr="009977A7" w:rsidTr="00FF7C88">
        <w:tc>
          <w:tcPr>
            <w:tcW w:w="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 </w:t>
            </w:r>
            <w:proofErr w:type="spellStart"/>
            <w:proofErr w:type="gramStart"/>
            <w:r w:rsidRPr="00801D88">
              <w:rPr>
                <w:rFonts w:ascii="Times New Roman" w:hAnsi="Times New Roman"/>
                <w:b/>
                <w:bCs/>
                <w:color w:val="000000"/>
                <w:sz w:val="28"/>
                <w:szCs w:val="28"/>
                <w:lang w:eastAsia="ru-RU"/>
              </w:rPr>
              <w:t>п</w:t>
            </w:r>
            <w:proofErr w:type="spellEnd"/>
            <w:proofErr w:type="gramEnd"/>
            <w:r w:rsidRPr="00801D88">
              <w:rPr>
                <w:rFonts w:ascii="Times New Roman" w:hAnsi="Times New Roman"/>
                <w:b/>
                <w:bCs/>
                <w:color w:val="000000"/>
                <w:sz w:val="28"/>
                <w:szCs w:val="28"/>
                <w:lang w:eastAsia="ru-RU"/>
              </w:rPr>
              <w:t>/</w:t>
            </w:r>
            <w:proofErr w:type="spellStart"/>
            <w:r w:rsidRPr="00801D88">
              <w:rPr>
                <w:rFonts w:ascii="Times New Roman" w:hAnsi="Times New Roman"/>
                <w:b/>
                <w:bCs/>
                <w:color w:val="000000"/>
                <w:sz w:val="28"/>
                <w:szCs w:val="28"/>
                <w:lang w:eastAsia="ru-RU"/>
              </w:rPr>
              <w:t>п</w:t>
            </w:r>
            <w:proofErr w:type="spellEnd"/>
          </w:p>
        </w:tc>
        <w:tc>
          <w:tcPr>
            <w:tcW w:w="18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Дата</w:t>
            </w:r>
          </w:p>
        </w:tc>
        <w:tc>
          <w:tcPr>
            <w:tcW w:w="21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Тема урок</w:t>
            </w:r>
            <w:proofErr w:type="gramStart"/>
            <w:r w:rsidRPr="00801D88">
              <w:rPr>
                <w:rFonts w:ascii="Times New Roman" w:hAnsi="Times New Roman"/>
                <w:b/>
                <w:bCs/>
                <w:color w:val="000000"/>
                <w:sz w:val="28"/>
                <w:szCs w:val="28"/>
                <w:lang w:eastAsia="ru-RU"/>
              </w:rPr>
              <w:t>а(</w:t>
            </w:r>
            <w:proofErr w:type="gramEnd"/>
            <w:r w:rsidRPr="00801D88">
              <w:rPr>
                <w:rFonts w:ascii="Times New Roman" w:hAnsi="Times New Roman"/>
                <w:b/>
                <w:bCs/>
                <w:color w:val="000000"/>
                <w:sz w:val="28"/>
                <w:szCs w:val="28"/>
                <w:lang w:eastAsia="ru-RU"/>
              </w:rPr>
              <w:t>занятия)</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4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Форма организации урока (занятия)</w:t>
            </w:r>
          </w:p>
        </w:tc>
        <w:tc>
          <w:tcPr>
            <w:tcW w:w="23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Виды учебной деятельности</w:t>
            </w:r>
          </w:p>
        </w:tc>
        <w:tc>
          <w:tcPr>
            <w:tcW w:w="22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Использование лабораторного и цифрового оборудования (центр «Точка роста»)</w:t>
            </w:r>
          </w:p>
        </w:tc>
      </w:tr>
      <w:tr w:rsidR="00133F63" w:rsidRPr="009977A7" w:rsidTr="00FF7C88">
        <w:tc>
          <w:tcPr>
            <w:tcW w:w="835" w:type="dxa"/>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План</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Факт</w:t>
            </w:r>
          </w:p>
        </w:tc>
        <w:tc>
          <w:tcPr>
            <w:tcW w:w="217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14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23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222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r>
      <w:tr w:rsidR="00133F63" w:rsidRPr="009977A7" w:rsidTr="00FF7C88">
        <w:tc>
          <w:tcPr>
            <w:tcW w:w="10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1. Общие вопросы экологического мониторинга</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Понятие об экологическом мониторинге</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23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Понятие об экологическом мониторинге (мониторинге окружающей среды). Цели экологического мониторинга. Из истории мониторинга в России</w:t>
            </w: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Виды и подсистемы экологического мониторинга</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23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Классификация видов экологического мониторинга. Подсистемы экологического мониторинга. Уровни мониторинга. Объекты </w:t>
            </w:r>
            <w:r w:rsidRPr="00801D88">
              <w:rPr>
                <w:rFonts w:ascii="Times New Roman" w:hAnsi="Times New Roman"/>
                <w:color w:val="000000"/>
                <w:sz w:val="28"/>
                <w:szCs w:val="28"/>
                <w:lang w:eastAsia="ru-RU"/>
              </w:rPr>
              <w:lastRenderedPageBreak/>
              <w:t>наблюдения и показатели</w:t>
            </w: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Методы экологического мониторинга</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семинар</w:t>
            </w:r>
          </w:p>
        </w:tc>
        <w:tc>
          <w:tcPr>
            <w:tcW w:w="23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Методы исследования. Биологический мониторинг как метод исследования: этапы и содержание. Преимущества живых индикаторов. Мониторинг состояния природных ресурсов в России</w:t>
            </w: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4</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и её виды</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23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Понятие о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Классификация и характеристика видов </w:t>
            </w:r>
            <w:proofErr w:type="spellStart"/>
            <w:r w:rsidRPr="00801D88">
              <w:rPr>
                <w:rFonts w:ascii="Times New Roman" w:hAnsi="Times New Roman"/>
                <w:color w:val="000000"/>
                <w:sz w:val="28"/>
                <w:szCs w:val="28"/>
                <w:lang w:eastAsia="ru-RU"/>
              </w:rPr>
              <w:t>биоиндикации</w:t>
            </w:r>
            <w:proofErr w:type="spellEnd"/>
          </w:p>
          <w:p w:rsidR="00133F63" w:rsidRPr="00801D88" w:rsidRDefault="00133F63" w:rsidP="00D2771C">
            <w:pPr>
              <w:spacing w:after="150" w:line="240" w:lineRule="auto"/>
              <w:rPr>
                <w:rFonts w:ascii="Times New Roman" w:hAnsi="Times New Roman"/>
                <w:color w:val="000000"/>
                <w:sz w:val="28"/>
                <w:szCs w:val="28"/>
                <w:lang w:eastAsia="ru-RU"/>
              </w:rPr>
            </w:pPr>
          </w:p>
          <w:p w:rsidR="00133F63" w:rsidRPr="00801D88" w:rsidRDefault="00133F63" w:rsidP="00D2771C">
            <w:pPr>
              <w:spacing w:after="150" w:line="240" w:lineRule="auto"/>
              <w:rPr>
                <w:rFonts w:ascii="Times New Roman" w:hAnsi="Times New Roman"/>
                <w:color w:val="000000"/>
                <w:sz w:val="28"/>
                <w:szCs w:val="28"/>
                <w:lang w:eastAsia="ru-RU"/>
              </w:rPr>
            </w:pP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Картирование загрязнённых участков</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23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Проведение картирования загрязнённых участков: этапы работы и их содержание. Физико-географические и экономико-географические характеристики территории обследования</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Картирование загрязнённых участков</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232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7</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Фитоиндикация</w:t>
            </w:r>
            <w:proofErr w:type="spellEnd"/>
            <w:r w:rsidRPr="00801D88">
              <w:rPr>
                <w:rFonts w:ascii="Times New Roman" w:hAnsi="Times New Roman"/>
                <w:color w:val="000000"/>
                <w:sz w:val="28"/>
                <w:szCs w:val="28"/>
                <w:lang w:eastAsia="ru-RU"/>
              </w:rPr>
              <w:t xml:space="preserve"> как составная часть экологического мониторинга</w:t>
            </w:r>
          </w:p>
          <w:p w:rsidR="00133F63" w:rsidRPr="00801D88" w:rsidRDefault="00133F63" w:rsidP="00D2771C">
            <w:pPr>
              <w:spacing w:after="150" w:line="240" w:lineRule="auto"/>
              <w:jc w:val="center"/>
              <w:rPr>
                <w:rFonts w:ascii="Times New Roman" w:hAnsi="Times New Roman"/>
                <w:color w:val="000000"/>
                <w:sz w:val="28"/>
                <w:szCs w:val="28"/>
                <w:lang w:eastAsia="ru-RU"/>
              </w:rPr>
            </w:pP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23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Фитоиндикация</w:t>
            </w:r>
            <w:proofErr w:type="spellEnd"/>
            <w:r w:rsidRPr="00801D88">
              <w:rPr>
                <w:rFonts w:ascii="Times New Roman" w:hAnsi="Times New Roman"/>
                <w:color w:val="000000"/>
                <w:sz w:val="28"/>
                <w:szCs w:val="28"/>
                <w:lang w:eastAsia="ru-RU"/>
              </w:rPr>
              <w:t xml:space="preserve"> как один из методов оценки качества окружающей среды. Понятие о </w:t>
            </w:r>
            <w:proofErr w:type="spellStart"/>
            <w:r w:rsidRPr="00801D88">
              <w:rPr>
                <w:rFonts w:ascii="Times New Roman" w:hAnsi="Times New Roman"/>
                <w:color w:val="000000"/>
                <w:sz w:val="28"/>
                <w:szCs w:val="28"/>
                <w:lang w:eastAsia="ru-RU"/>
              </w:rPr>
              <w:t>фитоиндикации</w:t>
            </w:r>
            <w:proofErr w:type="spellEnd"/>
            <w:r w:rsidRPr="00801D88">
              <w:rPr>
                <w:rFonts w:ascii="Times New Roman" w:hAnsi="Times New Roman"/>
                <w:color w:val="000000"/>
                <w:sz w:val="28"/>
                <w:szCs w:val="28"/>
                <w:lang w:eastAsia="ru-RU"/>
              </w:rPr>
              <w:t xml:space="preserve"> и </w:t>
            </w:r>
            <w:proofErr w:type="spellStart"/>
            <w:r w:rsidRPr="00801D88">
              <w:rPr>
                <w:rFonts w:ascii="Times New Roman" w:hAnsi="Times New Roman"/>
                <w:color w:val="000000"/>
                <w:sz w:val="28"/>
                <w:szCs w:val="28"/>
                <w:lang w:eastAsia="ru-RU"/>
              </w:rPr>
              <w:t>фитоиндикаторах</w:t>
            </w:r>
            <w:proofErr w:type="spellEnd"/>
            <w:r w:rsidRPr="00801D88">
              <w:rPr>
                <w:rFonts w:ascii="Times New Roman" w:hAnsi="Times New Roman"/>
                <w:color w:val="000000"/>
                <w:sz w:val="28"/>
                <w:szCs w:val="28"/>
                <w:lang w:eastAsia="ru-RU"/>
              </w:rPr>
              <w:t xml:space="preserve">. Организмы-регистраторы и организмы-накопители. Морфологические изменения растений, используемые в </w:t>
            </w:r>
            <w:proofErr w:type="spellStart"/>
            <w:r w:rsidRPr="00801D88">
              <w:rPr>
                <w:rFonts w:ascii="Times New Roman" w:hAnsi="Times New Roman"/>
                <w:color w:val="000000"/>
                <w:sz w:val="28"/>
                <w:szCs w:val="28"/>
                <w:lang w:eastAsia="ru-RU"/>
              </w:rPr>
              <w:t>биоиндикации</w:t>
            </w:r>
            <w:proofErr w:type="spellEnd"/>
            <w:r w:rsidRPr="00801D88">
              <w:rPr>
                <w:rFonts w:ascii="Times New Roman" w:hAnsi="Times New Roman"/>
                <w:color w:val="000000"/>
                <w:sz w:val="28"/>
                <w:szCs w:val="28"/>
                <w:lang w:eastAsia="ru-RU"/>
              </w:rPr>
              <w:t xml:space="preserve">. Основные растения—индикаторы загрязнения атмосферного воздуха. Вклад российских и зарубежных учёных в развитие </w:t>
            </w:r>
            <w:proofErr w:type="spellStart"/>
            <w:r w:rsidRPr="00801D88">
              <w:rPr>
                <w:rFonts w:ascii="Times New Roman" w:hAnsi="Times New Roman"/>
                <w:color w:val="000000"/>
                <w:sz w:val="28"/>
                <w:szCs w:val="28"/>
                <w:lang w:eastAsia="ru-RU"/>
              </w:rPr>
              <w:t>фитоиндикации</w:t>
            </w:r>
            <w:proofErr w:type="spellEnd"/>
          </w:p>
          <w:p w:rsidR="00133F63" w:rsidRPr="00801D88" w:rsidRDefault="00133F63" w:rsidP="00D2771C">
            <w:pPr>
              <w:spacing w:after="150" w:line="240" w:lineRule="auto"/>
              <w:rPr>
                <w:rFonts w:ascii="Times New Roman" w:hAnsi="Times New Roman"/>
                <w:color w:val="000000"/>
                <w:sz w:val="28"/>
                <w:szCs w:val="28"/>
                <w:lang w:eastAsia="ru-RU"/>
              </w:rPr>
            </w:pP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8</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Фитоиндикация</w:t>
            </w:r>
            <w:proofErr w:type="spellEnd"/>
            <w:r w:rsidRPr="00801D88">
              <w:rPr>
                <w:rFonts w:ascii="Times New Roman" w:hAnsi="Times New Roman"/>
                <w:color w:val="000000"/>
                <w:sz w:val="28"/>
                <w:szCs w:val="28"/>
                <w:lang w:eastAsia="ru-RU"/>
              </w:rPr>
              <w:t xml:space="preserve"> как составная часть экологического мониторинга</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232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10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Лихеноиндикация</w:t>
            </w:r>
            <w:proofErr w:type="spellEnd"/>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информации, просмотр презентаци</w:t>
            </w:r>
            <w:r w:rsidRPr="00801D88">
              <w:rPr>
                <w:rFonts w:ascii="Times New Roman" w:hAnsi="Times New Roman"/>
                <w:color w:val="000000"/>
                <w:sz w:val="28"/>
                <w:szCs w:val="28"/>
                <w:lang w:eastAsia="ru-RU"/>
              </w:rPr>
              <w:lastRenderedPageBreak/>
              <w:t>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просмотра, написание эссе.</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Лишайники как определители загряз нения воздушной среды. Строение лишайников. Влияние химических веществ на лишайники. Методы учёта лишайников. Практикум. Опыт «Определение связей водоросли и гриба в составе лишайника». Исследовательская работа «Определение степени загрязнения воздуха </w:t>
            </w:r>
            <w:r w:rsidRPr="00801D88">
              <w:rPr>
                <w:rFonts w:ascii="Times New Roman" w:hAnsi="Times New Roman"/>
                <w:color w:val="000000"/>
                <w:sz w:val="28"/>
                <w:szCs w:val="28"/>
                <w:lang w:eastAsia="ru-RU"/>
              </w:rPr>
              <w:lastRenderedPageBreak/>
              <w:t>по состоянию лишайников»</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10</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Строение лишайников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Цифровой микроскоп</w:t>
            </w:r>
          </w:p>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11</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Влияние химических веществ на </w:t>
            </w:r>
            <w:r w:rsidRPr="00801D88">
              <w:rPr>
                <w:rFonts w:ascii="Times New Roman" w:hAnsi="Times New Roman"/>
                <w:color w:val="000000"/>
                <w:sz w:val="28"/>
                <w:szCs w:val="28"/>
                <w:lang w:eastAsia="ru-RU"/>
              </w:rPr>
              <w:lastRenderedPageBreak/>
              <w:t>лишайники</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Цифровой микроскоп</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12</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Методы учета лишайников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связей водорослей и гриба в составе лишайника</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14</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связей водорослей и гриба в составе лишайника</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Цифровой микроскоп</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Влияние загрязнителей на химические процессы, происходящие в клетках растений.</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16</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Влияние загрязнителей на химические процессы, происходящие в клетках растений.</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просмотра, написание эссе.</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Цифровой микроскоп</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17</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Влияние загрязнителей на химические процессы, происходящие в клетках растений.</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18</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Внешние признаки повреждения растений токсичными веществами.</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Влияние загрязнителей на химические процессы, происходящие в клетках растений. Внешние признаки повреждения растений токсичными веществами. </w:t>
            </w:r>
            <w:r w:rsidRPr="00801D88">
              <w:rPr>
                <w:rFonts w:ascii="Times New Roman" w:hAnsi="Times New Roman"/>
                <w:color w:val="000000"/>
                <w:sz w:val="28"/>
                <w:szCs w:val="28"/>
                <w:lang w:eastAsia="ru-RU"/>
              </w:rPr>
              <w:lastRenderedPageBreak/>
              <w:t>Адаптация растений к действию газов. Механизмы устойчивости растений к неблагоприятным факторам. Группы устойчивости растений.</w:t>
            </w:r>
          </w:p>
          <w:p w:rsidR="00133F63" w:rsidRPr="00801D88" w:rsidRDefault="00133F63" w:rsidP="00D2771C">
            <w:pPr>
              <w:spacing w:after="150" w:line="240" w:lineRule="auto"/>
              <w:rPr>
                <w:rFonts w:ascii="Times New Roman" w:hAnsi="Times New Roman"/>
                <w:color w:val="000000"/>
                <w:sz w:val="28"/>
                <w:szCs w:val="28"/>
                <w:lang w:eastAsia="ru-RU"/>
              </w:rPr>
            </w:pPr>
          </w:p>
          <w:p w:rsidR="00133F63" w:rsidRPr="00801D88" w:rsidRDefault="00133F63" w:rsidP="00D2771C">
            <w:pPr>
              <w:spacing w:after="15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Адаптация растений к действию газов.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20</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Механизмы устойчивости растений к неблагоприятным факторам</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21</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Группы устойчивости растений. Шкала оценки </w:t>
            </w:r>
            <w:proofErr w:type="spellStart"/>
            <w:r w:rsidRPr="00801D88">
              <w:rPr>
                <w:rFonts w:ascii="Times New Roman" w:hAnsi="Times New Roman"/>
                <w:color w:val="000000"/>
                <w:sz w:val="28"/>
                <w:szCs w:val="28"/>
                <w:lang w:eastAsia="ru-RU"/>
              </w:rPr>
              <w:lastRenderedPageBreak/>
              <w:t>газоустойчивости</w:t>
            </w:r>
            <w:proofErr w:type="spellEnd"/>
            <w:r w:rsidRPr="00801D88">
              <w:rPr>
                <w:rFonts w:ascii="Times New Roman" w:hAnsi="Times New Roman"/>
                <w:color w:val="000000"/>
                <w:sz w:val="28"/>
                <w:szCs w:val="28"/>
                <w:lang w:eastAsia="ru-RU"/>
              </w:rPr>
              <w:t xml:space="preserve"> растений.</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22</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состояния растительности и разработка проекта озеленения своего микрорайона</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Снежный покров как индикатор загрязнения природной среды</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Снежный покров как индикатор процессов </w:t>
            </w:r>
            <w:proofErr w:type="spellStart"/>
            <w:r w:rsidRPr="00801D88">
              <w:rPr>
                <w:rFonts w:ascii="Times New Roman" w:hAnsi="Times New Roman"/>
                <w:color w:val="000000"/>
                <w:sz w:val="28"/>
                <w:szCs w:val="28"/>
                <w:lang w:eastAsia="ru-RU"/>
              </w:rPr>
              <w:t>закисления</w:t>
            </w:r>
            <w:proofErr w:type="spellEnd"/>
            <w:r w:rsidRPr="00801D88">
              <w:rPr>
                <w:rFonts w:ascii="Times New Roman" w:hAnsi="Times New Roman"/>
                <w:color w:val="000000"/>
                <w:sz w:val="28"/>
                <w:szCs w:val="28"/>
                <w:lang w:eastAsia="ru-RU"/>
              </w:rPr>
              <w:t xml:space="preserve"> природных сред. Практикум. Исследовательская работа «Снежный покров как индикатор загрязнения атмосферного воздуха городской среды». Изучение физически</w:t>
            </w:r>
            <w:r w:rsidRPr="00801D88">
              <w:rPr>
                <w:rFonts w:ascii="Times New Roman" w:hAnsi="Times New Roman"/>
                <w:color w:val="000000"/>
                <w:sz w:val="28"/>
                <w:szCs w:val="28"/>
                <w:lang w:eastAsia="ru-RU"/>
              </w:rPr>
              <w:lastRenderedPageBreak/>
              <w:t>х и химических параметров снега</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24</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Снежный покров как индикатор загрязнения атмосферного воздуха окружающей среды</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25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физических и химических параметров снега</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Асимметрия листового аппарата как показатель стрессовых факторов. Требования к видам-биоиндикаторам. Методы оценки стрессового воздействия на растения.</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Исследовательская работа «Изучение флуктуирующей асимметрии у растений как показателя качества среды обитания».</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26</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физических и химических параметров снега</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27</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Определения степени загрязнения воздуха по состоянию лишайников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28</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Определения степени загрязнения воздуха по состоянию лишайников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rPr>
          <w:trHeight w:val="876"/>
        </w:trPr>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Асимметрия листового аппарата как показатель стрессовых факторов.</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30</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Асимметрия листового аппарата как показатель стрессовых </w:t>
            </w:r>
            <w:r w:rsidRPr="00801D88">
              <w:rPr>
                <w:rFonts w:ascii="Times New Roman" w:hAnsi="Times New Roman"/>
                <w:color w:val="000000"/>
                <w:sz w:val="28"/>
                <w:szCs w:val="28"/>
                <w:lang w:eastAsia="ru-RU"/>
              </w:rPr>
              <w:lastRenderedPageBreak/>
              <w:t>факторов.</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w:t>
            </w:r>
            <w:r w:rsidRPr="00801D88">
              <w:rPr>
                <w:rFonts w:ascii="Times New Roman" w:hAnsi="Times New Roman"/>
                <w:color w:val="000000"/>
                <w:sz w:val="28"/>
                <w:szCs w:val="28"/>
                <w:lang w:eastAsia="ru-RU"/>
              </w:rPr>
              <w:lastRenderedPageBreak/>
              <w:t>творческое дело, работа в 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Цифровая </w:t>
            </w:r>
            <w:r w:rsidRPr="00801D88">
              <w:rPr>
                <w:rFonts w:ascii="Times New Roman" w:hAnsi="Times New Roman"/>
                <w:color w:val="000000"/>
                <w:sz w:val="28"/>
                <w:szCs w:val="28"/>
                <w:lang w:eastAsia="ru-RU"/>
              </w:rPr>
              <w:lastRenderedPageBreak/>
              <w:t>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31</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Требования к видам-биоиндикаторам.</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32</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Методы оценки стрессового воздействия на растения.</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Изучение флуктуирующей асимметрии у березы </w:t>
            </w:r>
            <w:proofErr w:type="spellStart"/>
            <w:r w:rsidRPr="00801D88">
              <w:rPr>
                <w:rFonts w:ascii="Times New Roman" w:hAnsi="Times New Roman"/>
                <w:color w:val="000000"/>
                <w:sz w:val="28"/>
                <w:szCs w:val="28"/>
                <w:lang w:eastAsia="ru-RU"/>
              </w:rPr>
              <w:t>повислой</w:t>
            </w:r>
            <w:proofErr w:type="spellEnd"/>
            <w:r w:rsidRPr="00801D88">
              <w:rPr>
                <w:rFonts w:ascii="Times New Roman" w:hAnsi="Times New Roman"/>
                <w:color w:val="000000"/>
                <w:sz w:val="28"/>
                <w:szCs w:val="28"/>
                <w:lang w:eastAsia="ru-RU"/>
              </w:rPr>
              <w:t xml:space="preserve"> как показателя качества среды обитания</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34</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Изучение флуктуирующей асимметрии у липы </w:t>
            </w:r>
            <w:proofErr w:type="spellStart"/>
            <w:r w:rsidRPr="00801D88">
              <w:rPr>
                <w:rFonts w:ascii="Times New Roman" w:hAnsi="Times New Roman"/>
                <w:color w:val="000000"/>
                <w:sz w:val="28"/>
                <w:szCs w:val="28"/>
                <w:lang w:eastAsia="ru-RU"/>
              </w:rPr>
              <w:t>сердцелистной</w:t>
            </w:r>
            <w:proofErr w:type="spellEnd"/>
            <w:r w:rsidRPr="00801D88">
              <w:rPr>
                <w:rFonts w:ascii="Times New Roman" w:hAnsi="Times New Roman"/>
                <w:color w:val="000000"/>
                <w:sz w:val="28"/>
                <w:szCs w:val="28"/>
                <w:lang w:eastAsia="ru-RU"/>
              </w:rPr>
              <w:t xml:space="preserve"> как показателя качества среды обитания</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Практическая работа. Коллективно-творческое дело, работа в </w:t>
            </w:r>
            <w:r w:rsidRPr="00801D88">
              <w:rPr>
                <w:rFonts w:ascii="Times New Roman" w:hAnsi="Times New Roman"/>
                <w:color w:val="000000"/>
                <w:sz w:val="28"/>
                <w:szCs w:val="28"/>
                <w:lang w:eastAsia="ru-RU"/>
              </w:rPr>
              <w:lastRenderedPageBreak/>
              <w:t>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FF7C88">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35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7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Итоговое занятие</w:t>
            </w:r>
          </w:p>
        </w:tc>
        <w:tc>
          <w:tcPr>
            <w:tcW w:w="1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конференция</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bl>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Календарно-тематическое планирование</w:t>
      </w:r>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2 год обучения</w:t>
      </w:r>
    </w:p>
    <w:tbl>
      <w:tblPr>
        <w:tblW w:w="12084" w:type="dxa"/>
        <w:tblCellMar>
          <w:top w:w="84" w:type="dxa"/>
          <w:left w:w="84" w:type="dxa"/>
          <w:bottom w:w="84" w:type="dxa"/>
          <w:right w:w="84" w:type="dxa"/>
        </w:tblCellMar>
        <w:tblLook w:val="00A0"/>
      </w:tblPr>
      <w:tblGrid>
        <w:gridCol w:w="968"/>
        <w:gridCol w:w="907"/>
        <w:gridCol w:w="910"/>
        <w:gridCol w:w="285"/>
        <w:gridCol w:w="2530"/>
        <w:gridCol w:w="129"/>
        <w:gridCol w:w="1727"/>
        <w:gridCol w:w="242"/>
        <w:gridCol w:w="2270"/>
        <w:gridCol w:w="108"/>
        <w:gridCol w:w="2170"/>
      </w:tblGrid>
      <w:tr w:rsidR="00133F63" w:rsidRPr="009977A7" w:rsidTr="00D2771C">
        <w:tc>
          <w:tcPr>
            <w:tcW w:w="3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 </w:t>
            </w:r>
            <w:proofErr w:type="spellStart"/>
            <w:proofErr w:type="gramStart"/>
            <w:r w:rsidRPr="00801D88">
              <w:rPr>
                <w:rFonts w:ascii="Times New Roman" w:hAnsi="Times New Roman"/>
                <w:b/>
                <w:bCs/>
                <w:color w:val="000000"/>
                <w:sz w:val="28"/>
                <w:szCs w:val="28"/>
                <w:lang w:eastAsia="ru-RU"/>
              </w:rPr>
              <w:t>п</w:t>
            </w:r>
            <w:proofErr w:type="spellEnd"/>
            <w:proofErr w:type="gramEnd"/>
            <w:r w:rsidRPr="00801D88">
              <w:rPr>
                <w:rFonts w:ascii="Times New Roman" w:hAnsi="Times New Roman"/>
                <w:b/>
                <w:bCs/>
                <w:color w:val="000000"/>
                <w:sz w:val="28"/>
                <w:szCs w:val="28"/>
                <w:lang w:eastAsia="ru-RU"/>
              </w:rPr>
              <w:t>/</w:t>
            </w:r>
            <w:proofErr w:type="spellStart"/>
            <w:r w:rsidRPr="00801D88">
              <w:rPr>
                <w:rFonts w:ascii="Times New Roman" w:hAnsi="Times New Roman"/>
                <w:b/>
                <w:bCs/>
                <w:color w:val="000000"/>
                <w:sz w:val="28"/>
                <w:szCs w:val="28"/>
                <w:lang w:eastAsia="ru-RU"/>
              </w:rPr>
              <w:t>п</w:t>
            </w:r>
            <w:proofErr w:type="spellEnd"/>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Дата</w:t>
            </w:r>
          </w:p>
        </w:tc>
        <w:tc>
          <w:tcPr>
            <w:tcW w:w="2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Тема урока (занятия)</w:t>
            </w:r>
          </w:p>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13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Форма организации урока (занятия)</w:t>
            </w:r>
          </w:p>
        </w:tc>
        <w:tc>
          <w:tcPr>
            <w:tcW w:w="32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Виды учебной деятельности</w:t>
            </w:r>
          </w:p>
        </w:tc>
        <w:tc>
          <w:tcPr>
            <w:tcW w:w="26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Использование лабораторного и цифрового оборудования (центр «Точка роста»)</w:t>
            </w:r>
          </w:p>
        </w:tc>
      </w:tr>
      <w:tr w:rsidR="00133F63" w:rsidRPr="009977A7" w:rsidTr="00D2771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План</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b/>
                <w:bCs/>
                <w:color w:val="000000"/>
                <w:sz w:val="28"/>
                <w:szCs w:val="28"/>
                <w:lang w:eastAsia="ru-RU"/>
              </w:rPr>
              <w:t>Факт</w:t>
            </w:r>
          </w:p>
        </w:tc>
        <w:tc>
          <w:tcPr>
            <w:tcW w:w="0" w:type="auto"/>
            <w:shd w:val="clear" w:color="auto" w:fill="FFFFFF"/>
            <w:vAlign w:val="center"/>
          </w:tcPr>
          <w:p w:rsidR="00133F63" w:rsidRPr="00801D88" w:rsidRDefault="00133F63" w:rsidP="00D2771C">
            <w:pPr>
              <w:spacing w:after="0" w:line="240" w:lineRule="auto"/>
              <w:rPr>
                <w:rFonts w:ascii="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3F63" w:rsidRPr="00801D88" w:rsidRDefault="00133F63" w:rsidP="00D2771C">
            <w:pPr>
              <w:spacing w:after="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Методы гидробиологического анализа</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со справочной литературой,</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 журналов, видеофрагментов,</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обсуждение, составление опорной схемы, работа в группах</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Расчетные индексы в экологическом мониторинге</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паре, творческий отчёт. 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Расчетные индексы в экологическом </w:t>
            </w:r>
            <w:r w:rsidRPr="00801D88">
              <w:rPr>
                <w:rFonts w:ascii="Times New Roman" w:hAnsi="Times New Roman"/>
                <w:color w:val="000000"/>
                <w:sz w:val="28"/>
                <w:szCs w:val="28"/>
                <w:lang w:eastAsia="ru-RU"/>
              </w:rPr>
              <w:lastRenderedPageBreak/>
              <w:t>мониторинге</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xml:space="preserve">Урок </w:t>
            </w:r>
            <w:proofErr w:type="gramStart"/>
            <w:r w:rsidRPr="00801D88">
              <w:rPr>
                <w:rFonts w:ascii="Times New Roman" w:hAnsi="Times New Roman"/>
                <w:color w:val="000000"/>
                <w:sz w:val="28"/>
                <w:szCs w:val="28"/>
                <w:lang w:eastAsia="ru-RU"/>
              </w:rPr>
              <w:t>-с</w:t>
            </w:r>
            <w:proofErr w:type="gramEnd"/>
            <w:r w:rsidRPr="00801D88">
              <w:rPr>
                <w:rFonts w:ascii="Times New Roman" w:hAnsi="Times New Roman"/>
                <w:color w:val="000000"/>
                <w:sz w:val="28"/>
                <w:szCs w:val="28"/>
                <w:lang w:eastAsia="ru-RU"/>
              </w:rPr>
              <w:t>еминар</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Работа со справочной </w:t>
            </w:r>
            <w:r w:rsidRPr="00801D88">
              <w:rPr>
                <w:rFonts w:ascii="Times New Roman" w:hAnsi="Times New Roman"/>
                <w:color w:val="000000"/>
                <w:sz w:val="28"/>
                <w:szCs w:val="28"/>
                <w:lang w:eastAsia="ru-RU"/>
              </w:rPr>
              <w:lastRenderedPageBreak/>
              <w:t>литературой,</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 журналов, видеофрагментов,</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обсуждение, составление опорной схемы, работа в группах</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xml:space="preserve">Цифровая лаборатория по </w:t>
            </w:r>
            <w:r w:rsidRPr="00801D88">
              <w:rPr>
                <w:rFonts w:ascii="Times New Roman" w:hAnsi="Times New Roman"/>
                <w:color w:val="000000"/>
                <w:sz w:val="28"/>
                <w:szCs w:val="28"/>
                <w:lang w:eastAsia="ru-RU"/>
              </w:rPr>
              <w:lastRenderedPageBreak/>
              <w:t>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Расчетные индексы в экологическом мониторинге</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Урок </w:t>
            </w:r>
            <w:proofErr w:type="gramStart"/>
            <w:r w:rsidRPr="00801D88">
              <w:rPr>
                <w:rFonts w:ascii="Times New Roman" w:hAnsi="Times New Roman"/>
                <w:color w:val="000000"/>
                <w:sz w:val="28"/>
                <w:szCs w:val="28"/>
                <w:lang w:eastAsia="ru-RU"/>
              </w:rPr>
              <w:t>-с</w:t>
            </w:r>
            <w:proofErr w:type="gramEnd"/>
            <w:r w:rsidRPr="00801D88">
              <w:rPr>
                <w:rFonts w:ascii="Times New Roman" w:hAnsi="Times New Roman"/>
                <w:color w:val="000000"/>
                <w:sz w:val="28"/>
                <w:szCs w:val="28"/>
                <w:lang w:eastAsia="ru-RU"/>
              </w:rPr>
              <w:t>еминар</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5</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Сапробность</w:t>
            </w:r>
            <w:proofErr w:type="spellEnd"/>
            <w:r w:rsidRPr="00801D88">
              <w:rPr>
                <w:rFonts w:ascii="Times New Roman" w:hAnsi="Times New Roman"/>
                <w:color w:val="000000"/>
                <w:sz w:val="28"/>
                <w:szCs w:val="28"/>
                <w:lang w:eastAsia="ru-RU"/>
              </w:rPr>
              <w:t xml:space="preserve"> организмов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лекция</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6</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Характеристика зон </w:t>
            </w:r>
            <w:proofErr w:type="spellStart"/>
            <w:r w:rsidRPr="00801D88">
              <w:rPr>
                <w:rFonts w:ascii="Times New Roman" w:hAnsi="Times New Roman"/>
                <w:color w:val="000000"/>
                <w:sz w:val="28"/>
                <w:szCs w:val="28"/>
                <w:lang w:eastAsia="ru-RU"/>
              </w:rPr>
              <w:t>сапробности</w:t>
            </w:r>
            <w:proofErr w:type="spellEnd"/>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группах, творческий отчёт. 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7</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Методика работы с пробами зообентоса</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исследование</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8</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Сбор проб зообентоса Фиксация </w:t>
            </w:r>
            <w:r w:rsidRPr="00801D88">
              <w:rPr>
                <w:rFonts w:ascii="Times New Roman" w:hAnsi="Times New Roman"/>
                <w:color w:val="000000"/>
                <w:sz w:val="28"/>
                <w:szCs w:val="28"/>
                <w:lang w:eastAsia="ru-RU"/>
              </w:rPr>
              <w:lastRenderedPageBreak/>
              <w:t>проб</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w:t>
            </w:r>
            <w:r w:rsidRPr="00801D88">
              <w:rPr>
                <w:rFonts w:ascii="Times New Roman" w:hAnsi="Times New Roman"/>
                <w:color w:val="000000"/>
                <w:sz w:val="28"/>
                <w:szCs w:val="28"/>
                <w:lang w:eastAsia="ru-RU"/>
              </w:rPr>
              <w:lastRenderedPageBreak/>
              <w:t>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xml:space="preserve">Цифровая лаборатория по </w:t>
            </w:r>
            <w:r w:rsidRPr="00801D88">
              <w:rPr>
                <w:rFonts w:ascii="Times New Roman" w:hAnsi="Times New Roman"/>
                <w:color w:val="000000"/>
                <w:sz w:val="28"/>
                <w:szCs w:val="28"/>
                <w:lang w:eastAsia="ru-RU"/>
              </w:rPr>
              <w:lastRenderedPageBreak/>
              <w:t>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9</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Составление паспорта характеризуемого водоёма</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Выявление степени антропогенной нагрузки на водный биогеоценоз путём применения метода </w:t>
            </w:r>
            <w:proofErr w:type="spellStart"/>
            <w:r w:rsidRPr="00801D88">
              <w:rPr>
                <w:rFonts w:ascii="Times New Roman" w:hAnsi="Times New Roman"/>
                <w:color w:val="000000"/>
                <w:sz w:val="28"/>
                <w:szCs w:val="28"/>
                <w:lang w:eastAsia="ru-RU"/>
              </w:rPr>
              <w:t>зооиндикации</w:t>
            </w:r>
            <w:proofErr w:type="spellEnd"/>
            <w:r w:rsidRPr="00801D88">
              <w:rPr>
                <w:rFonts w:ascii="Times New Roman" w:hAnsi="Times New Roman"/>
                <w:color w:val="000000"/>
                <w:sz w:val="28"/>
                <w:szCs w:val="28"/>
                <w:lang w:eastAsia="ru-RU"/>
              </w:rPr>
              <w:t>.</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11</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Выявление степени антропогенной нагрузки на водный биогеоценоз путём применения метода </w:t>
            </w:r>
            <w:proofErr w:type="spellStart"/>
            <w:r w:rsidRPr="00801D88">
              <w:rPr>
                <w:rFonts w:ascii="Times New Roman" w:hAnsi="Times New Roman"/>
                <w:color w:val="000000"/>
                <w:sz w:val="28"/>
                <w:szCs w:val="28"/>
                <w:lang w:eastAsia="ru-RU"/>
              </w:rPr>
              <w:t>фитоиндикации</w:t>
            </w:r>
            <w:proofErr w:type="spellEnd"/>
          </w:p>
          <w:p w:rsidR="00133F63" w:rsidRPr="00801D88" w:rsidRDefault="00133F63" w:rsidP="00D2771C">
            <w:pPr>
              <w:spacing w:after="150" w:line="240" w:lineRule="auto"/>
              <w:rPr>
                <w:rFonts w:ascii="Times New Roman" w:hAnsi="Times New Roman"/>
                <w:color w:val="000000"/>
                <w:sz w:val="28"/>
                <w:szCs w:val="28"/>
                <w:lang w:eastAsia="ru-RU"/>
              </w:rPr>
            </w:pP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группах, творческий отчёт. 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12</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качества воды из различных пресных источников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13</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Биоиндикация</w:t>
            </w:r>
            <w:proofErr w:type="spellEnd"/>
            <w:r w:rsidRPr="00801D88">
              <w:rPr>
                <w:rFonts w:ascii="Times New Roman" w:hAnsi="Times New Roman"/>
                <w:color w:val="000000"/>
                <w:sz w:val="28"/>
                <w:szCs w:val="28"/>
                <w:lang w:eastAsia="ru-RU"/>
              </w:rPr>
              <w:t xml:space="preserve"> загрязнения почвенной среды</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Коллективно-творческое дело, работа в группах, творческий отчёт. </w:t>
            </w:r>
            <w:r w:rsidRPr="00801D88">
              <w:rPr>
                <w:rFonts w:ascii="Times New Roman" w:hAnsi="Times New Roman"/>
                <w:color w:val="000000"/>
                <w:sz w:val="28"/>
                <w:szCs w:val="28"/>
                <w:lang w:eastAsia="ru-RU"/>
              </w:rPr>
              <w:lastRenderedPageBreak/>
              <w:t>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14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Структура животного наследия почвы и факторы его разнообразия</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15</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Фаунистическая </w:t>
            </w:r>
            <w:proofErr w:type="spellStart"/>
            <w:r w:rsidRPr="00801D88">
              <w:rPr>
                <w:rFonts w:ascii="Times New Roman" w:hAnsi="Times New Roman"/>
                <w:color w:val="000000"/>
                <w:sz w:val="28"/>
                <w:szCs w:val="28"/>
                <w:lang w:eastAsia="ru-RU"/>
              </w:rPr>
              <w:t>биоиндикация</w:t>
            </w:r>
            <w:proofErr w:type="spellEnd"/>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16</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roofErr w:type="spellStart"/>
            <w:r w:rsidRPr="00801D88">
              <w:rPr>
                <w:rFonts w:ascii="Times New Roman" w:hAnsi="Times New Roman"/>
                <w:color w:val="000000"/>
                <w:sz w:val="28"/>
                <w:szCs w:val="28"/>
                <w:lang w:eastAsia="ru-RU"/>
              </w:rPr>
              <w:t>Эксперес</w:t>
            </w:r>
            <w:proofErr w:type="gramStart"/>
            <w:r w:rsidRPr="00801D88">
              <w:rPr>
                <w:rFonts w:ascii="Times New Roman" w:hAnsi="Times New Roman"/>
                <w:color w:val="000000"/>
                <w:sz w:val="28"/>
                <w:szCs w:val="28"/>
                <w:lang w:eastAsia="ru-RU"/>
              </w:rPr>
              <w:t>с</w:t>
            </w:r>
            <w:proofErr w:type="spellEnd"/>
            <w:r w:rsidRPr="00801D88">
              <w:rPr>
                <w:rFonts w:ascii="Times New Roman" w:hAnsi="Times New Roman"/>
                <w:color w:val="000000"/>
                <w:sz w:val="28"/>
                <w:szCs w:val="28"/>
                <w:lang w:eastAsia="ru-RU"/>
              </w:rPr>
              <w:t>-</w:t>
            </w:r>
            <w:proofErr w:type="gramEnd"/>
            <w:r w:rsidRPr="00801D88">
              <w:rPr>
                <w:rFonts w:ascii="Times New Roman" w:hAnsi="Times New Roman"/>
                <w:color w:val="000000"/>
                <w:sz w:val="28"/>
                <w:szCs w:val="28"/>
                <w:lang w:eastAsia="ru-RU"/>
              </w:rPr>
              <w:t xml:space="preserve"> методы оценки токсичности почвенной среды с помощью биотестов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17</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Изучение </w:t>
            </w:r>
            <w:proofErr w:type="spellStart"/>
            <w:proofErr w:type="gramStart"/>
            <w:r w:rsidRPr="00801D88">
              <w:rPr>
                <w:rFonts w:ascii="Times New Roman" w:hAnsi="Times New Roman"/>
                <w:color w:val="000000"/>
                <w:sz w:val="28"/>
                <w:szCs w:val="28"/>
                <w:lang w:eastAsia="ru-RU"/>
              </w:rPr>
              <w:t>физико</w:t>
            </w:r>
            <w:proofErr w:type="spellEnd"/>
            <w:r w:rsidRPr="00801D88">
              <w:rPr>
                <w:rFonts w:ascii="Times New Roman" w:hAnsi="Times New Roman"/>
                <w:color w:val="000000"/>
                <w:sz w:val="28"/>
                <w:szCs w:val="28"/>
                <w:lang w:eastAsia="ru-RU"/>
              </w:rPr>
              <w:t>- химических</w:t>
            </w:r>
            <w:proofErr w:type="gramEnd"/>
            <w:r w:rsidRPr="00801D88">
              <w:rPr>
                <w:rFonts w:ascii="Times New Roman" w:hAnsi="Times New Roman"/>
                <w:color w:val="000000"/>
                <w:sz w:val="28"/>
                <w:szCs w:val="28"/>
                <w:lang w:eastAsia="ru-RU"/>
              </w:rPr>
              <w:t xml:space="preserve"> показателей почвы пришкольной территории</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18</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Влияние техногенного загрязнения на почвенных беспозвоночных.</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19</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Определение кислотности почвы с </w:t>
            </w:r>
            <w:r w:rsidRPr="00801D88">
              <w:rPr>
                <w:rFonts w:ascii="Times New Roman" w:hAnsi="Times New Roman"/>
                <w:color w:val="000000"/>
                <w:sz w:val="28"/>
                <w:szCs w:val="28"/>
                <w:lang w:eastAsia="ru-RU"/>
              </w:rPr>
              <w:lastRenderedPageBreak/>
              <w:t>помощью приготовленных индикаторов на растительной основе</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Практическая работа. </w:t>
            </w:r>
            <w:r w:rsidRPr="00801D88">
              <w:rPr>
                <w:rFonts w:ascii="Times New Roman" w:hAnsi="Times New Roman"/>
                <w:color w:val="000000"/>
                <w:sz w:val="28"/>
                <w:szCs w:val="28"/>
                <w:lang w:eastAsia="ru-RU"/>
              </w:rPr>
              <w:lastRenderedPageBreak/>
              <w:t>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 xml:space="preserve">Цифровая лаборатория по </w:t>
            </w:r>
            <w:r w:rsidRPr="00801D88">
              <w:rPr>
                <w:rFonts w:ascii="Times New Roman" w:hAnsi="Times New Roman"/>
                <w:color w:val="000000"/>
                <w:sz w:val="28"/>
                <w:szCs w:val="28"/>
                <w:lang w:eastAsia="ru-RU"/>
              </w:rPr>
              <w:lastRenderedPageBreak/>
              <w:t>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20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кислотности почвы различными способами</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паре, творческий отчёт. 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21</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кислотности почвы различными способами</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Урок </w:t>
            </w:r>
            <w:proofErr w:type="gramStart"/>
            <w:r w:rsidRPr="00801D88">
              <w:rPr>
                <w:rFonts w:ascii="Times New Roman" w:hAnsi="Times New Roman"/>
                <w:color w:val="000000"/>
                <w:sz w:val="28"/>
                <w:szCs w:val="28"/>
                <w:lang w:eastAsia="ru-RU"/>
              </w:rPr>
              <w:t>-и</w:t>
            </w:r>
            <w:proofErr w:type="gramEnd"/>
            <w:r w:rsidRPr="00801D88">
              <w:rPr>
                <w:rFonts w:ascii="Times New Roman" w:hAnsi="Times New Roman"/>
                <w:color w:val="000000"/>
                <w:sz w:val="28"/>
                <w:szCs w:val="28"/>
                <w:lang w:eastAsia="ru-RU"/>
              </w:rPr>
              <w:t>сследование</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22</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Всхожесть кресс- салата как показатель загрязнения почвы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w:t>
            </w:r>
            <w:proofErr w:type="gramStart"/>
            <w:r w:rsidRPr="00801D88">
              <w:rPr>
                <w:rFonts w:ascii="Times New Roman" w:hAnsi="Times New Roman"/>
                <w:color w:val="000000"/>
                <w:sz w:val="28"/>
                <w:szCs w:val="28"/>
                <w:lang w:eastAsia="ru-RU"/>
              </w:rPr>
              <w:t>к-</w:t>
            </w:r>
            <w:proofErr w:type="gramEnd"/>
            <w:r w:rsidRPr="00801D88">
              <w:rPr>
                <w:rFonts w:ascii="Times New Roman" w:hAnsi="Times New Roman"/>
                <w:color w:val="000000"/>
                <w:sz w:val="28"/>
                <w:szCs w:val="28"/>
                <w:lang w:eastAsia="ru-RU"/>
              </w:rPr>
              <w:t xml:space="preserve">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23</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Всхожесть кресс- салата как показатель загрязнения почвы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Энергия прорастания семян одуванчика лекарственного, как показатель загрязнения почвенной среды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25</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Энергия прорастания семян одуванчика лекарственного, как показатель загрязнения почвенной среды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26</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качества пыльцы растений как показателя загрязнения среды обитания</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 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 просмотра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27</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качества пыльцы растений как показателя загрязнения среды обитания</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паре, творческий отчёт. Исследовательская работа.</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28</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содержания свинца в зеленой массе газонных трав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Практическая работа. Коллективно-творческое дело, работа в группах, творческий отчёт</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29</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Определение содержания свинца в зеленой массе газонных трав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паре, творческий отчёт. 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Дождевые черви как индикаторы загрязнённости </w:t>
            </w:r>
            <w:r w:rsidRPr="00801D88">
              <w:rPr>
                <w:rFonts w:ascii="Times New Roman" w:hAnsi="Times New Roman"/>
                <w:color w:val="000000"/>
                <w:sz w:val="28"/>
                <w:szCs w:val="28"/>
                <w:lang w:eastAsia="ru-RU"/>
              </w:rPr>
              <w:lastRenderedPageBreak/>
              <w:t>почвы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Урок - практикум</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 xml:space="preserve">Коллективно-творческое дело, работа в паре, творческий отчёт. </w:t>
            </w:r>
            <w:r w:rsidRPr="00801D88">
              <w:rPr>
                <w:rFonts w:ascii="Times New Roman" w:hAnsi="Times New Roman"/>
                <w:color w:val="000000"/>
                <w:sz w:val="28"/>
                <w:szCs w:val="28"/>
                <w:lang w:eastAsia="ru-RU"/>
              </w:rPr>
              <w:lastRenderedPageBreak/>
              <w:t>Исследовательская работа.</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31</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Экологические группы дождевых червей.</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32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Коллективно-творческое дело, работа в паре, творческий отчёт. Исследовательская работа.</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Работа с различными источниками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информации, просмотр презентации 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видеофрагментов, обсуждение после</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просмотра, написание эссе.</w:t>
            </w:r>
          </w:p>
          <w:p w:rsidR="00133F63" w:rsidRPr="00801D88" w:rsidRDefault="00133F63" w:rsidP="00D2771C">
            <w:pPr>
              <w:spacing w:after="15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32</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Влияние климатических факторов и типа почв на распространение дождевых червей.</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33</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Изучение численности дождевых червей в различных биоценозах как показателя стабильности почвенной среды</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Урок - практикум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Pr>
          <w:p w:rsidR="00133F63" w:rsidRPr="00801D88" w:rsidRDefault="00133F63" w:rsidP="00D2771C">
            <w:pPr>
              <w:spacing w:after="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биологии</w:t>
            </w:r>
          </w:p>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Цифровая лаборатория по химии</w:t>
            </w:r>
          </w:p>
        </w:tc>
      </w:tr>
      <w:tr w:rsidR="00133F63" w:rsidRPr="009977A7" w:rsidTr="00D2771C">
        <w:tc>
          <w:tcPr>
            <w:tcW w:w="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r w:rsidRPr="00801D88">
              <w:rPr>
                <w:rFonts w:ascii="Times New Roman" w:hAnsi="Times New Roman"/>
                <w:color w:val="000000"/>
                <w:sz w:val="28"/>
                <w:szCs w:val="28"/>
                <w:lang w:eastAsia="ru-RU"/>
              </w:rPr>
              <w:t>34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20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Резерв</w:t>
            </w:r>
          </w:p>
        </w:tc>
        <w:tc>
          <w:tcPr>
            <w:tcW w:w="13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jc w:val="center"/>
              <w:rPr>
                <w:rFonts w:ascii="Times New Roman" w:hAnsi="Times New Roman"/>
                <w:color w:val="000000"/>
                <w:sz w:val="28"/>
                <w:szCs w:val="28"/>
                <w:lang w:eastAsia="ru-RU"/>
              </w:rPr>
            </w:pP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33F63" w:rsidRPr="00801D88" w:rsidRDefault="00133F63" w:rsidP="00D2771C">
            <w:pPr>
              <w:spacing w:after="150" w:line="240" w:lineRule="auto"/>
              <w:rPr>
                <w:rFonts w:ascii="Times New Roman" w:hAnsi="Times New Roman"/>
                <w:color w:val="000000"/>
                <w:sz w:val="28"/>
                <w:szCs w:val="28"/>
                <w:lang w:eastAsia="ru-RU"/>
              </w:rPr>
            </w:pPr>
          </w:p>
        </w:tc>
      </w:tr>
    </w:tbl>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br/>
      </w:r>
      <w:bookmarkStart w:id="0" w:name="_GoBack"/>
      <w:bookmarkEnd w:id="0"/>
    </w:p>
    <w:p w:rsidR="00133F63" w:rsidRPr="00801D88" w:rsidRDefault="00133F63" w:rsidP="00D2771C">
      <w:pPr>
        <w:shd w:val="clear" w:color="auto" w:fill="FFFFFF"/>
        <w:spacing w:after="150" w:line="240" w:lineRule="auto"/>
        <w:jc w:val="center"/>
        <w:rPr>
          <w:rFonts w:ascii="Times New Roman" w:hAnsi="Times New Roman"/>
          <w:color w:val="000000"/>
          <w:sz w:val="28"/>
          <w:szCs w:val="28"/>
          <w:lang w:eastAsia="ru-RU"/>
        </w:rPr>
      </w:pPr>
      <w:r w:rsidRPr="00801D88">
        <w:rPr>
          <w:rFonts w:ascii="Times New Roman" w:hAnsi="Times New Roman"/>
          <w:b/>
          <w:bCs/>
          <w:i/>
          <w:iCs/>
          <w:color w:val="000000"/>
          <w:sz w:val="28"/>
          <w:szCs w:val="28"/>
          <w:lang w:eastAsia="ru-RU"/>
        </w:rPr>
        <w:t>Оценка достижений планируемых результатов усвоения курса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 Что представляет собой экологическая безопасность? Каковы критерии её оценивания?</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2. Какие вопросы рассматривались в Экологической доктрине 2002 г. и какое отражение они нашли в Стратегии экологической безопасности РФ 2017 г.?</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3. Почему экологическая безопасность рассматривается как составляющая национальной безопасности? Подтвердите ответ примерами, доказывающими её важность и необходимость.</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4. Что такое экологический мониторинг?</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5. Какая информация учитывается при разработке программы экологического мониторинга?</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6. Кто из учёных считается основоположником лихенологии? Кем из учёных и когда предложен термин «лишайник»?</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lastRenderedPageBreak/>
        <w:t>7. Чем можно объяснить большое количество лишайников и их видовое разнообразие в лесу по сравнению со скудным количеством и разнообразием в городе?</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8. Можно ли согласиться с достаточно распространённым мнением, что лишайники, поселяясь на деревьях, паразитируют, причиняют вред растениям, в итоге приводя к их гибели? Аргументируйте свой ответ.</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9. Чем можно объяснить тот факт, что на плохо растущих деревьях всегда много лишайников?</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10. Как вы можете объяснить тот факт, что флора лишайников наиболее богата в высокогорных областях и тундрах, отличающихся скудностью почв и суровостью климата по сравнению с благоприятными в этом отношении центральными районами страны?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11. Подумайте, как можно объяснить, что в районах с интенсивным сельским хозяйством отсутствуют лишайники, предпочитающие кислые почвы.</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12. Что такое гомеостаз популяции? Приведите примеры нарушения гомеостатических механизмов под влиянием стрессовых факторов, проявляющихся на морфологическом и физиолого-биохимическом уровнях.</w:t>
      </w:r>
    </w:p>
    <w:p w:rsidR="00133F63" w:rsidRPr="00801D88" w:rsidRDefault="00133F63" w:rsidP="00D2771C">
      <w:pPr>
        <w:shd w:val="clear" w:color="auto" w:fill="FFFFFF"/>
        <w:spacing w:after="150" w:line="240" w:lineRule="auto"/>
        <w:rPr>
          <w:rFonts w:ascii="Times New Roman" w:hAnsi="Times New Roman"/>
          <w:color w:val="000000"/>
          <w:sz w:val="28"/>
          <w:szCs w:val="28"/>
          <w:lang w:eastAsia="ru-RU"/>
        </w:rPr>
      </w:pPr>
      <w:r w:rsidRPr="00801D88">
        <w:rPr>
          <w:rFonts w:ascii="Times New Roman" w:hAnsi="Times New Roman"/>
          <w:color w:val="000000"/>
          <w:sz w:val="28"/>
          <w:szCs w:val="28"/>
          <w:lang w:eastAsia="ru-RU"/>
        </w:rPr>
        <w:t>13. На приусадебных участках хозяева, как правило, либо сжигают листву, либо создают компост. И в том и в другом случае они получают минеральные удобрения. В соответствии с санитарными нормами и правилами эксплуатации зелёных насаждений города запрещается сжигание опавших листьев. При проведении уборки парков, скверов листва подлежит вывозу на полигоны утилизации. Объясните, исходя из каких соображений, приняты такие требования. Почему не рекомендуется сжигать либо оставлять листву, ведь, разлагаясь, она способствовала бы почвообразованию и развитию семян растений?</w:t>
      </w:r>
    </w:p>
    <w:p w:rsidR="00133F63" w:rsidRPr="00801D88" w:rsidRDefault="00133F63">
      <w:pPr>
        <w:rPr>
          <w:rFonts w:ascii="Times New Roman" w:hAnsi="Times New Roman"/>
          <w:sz w:val="28"/>
          <w:szCs w:val="28"/>
        </w:rPr>
      </w:pPr>
    </w:p>
    <w:sectPr w:rsidR="00133F63" w:rsidRPr="00801D88" w:rsidSect="00691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2C8"/>
    <w:multiLevelType w:val="multilevel"/>
    <w:tmpl w:val="6BD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70D79"/>
    <w:multiLevelType w:val="multilevel"/>
    <w:tmpl w:val="13E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47EE2"/>
    <w:multiLevelType w:val="multilevel"/>
    <w:tmpl w:val="E45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71C"/>
    <w:rsid w:val="00133F63"/>
    <w:rsid w:val="004440CE"/>
    <w:rsid w:val="00486999"/>
    <w:rsid w:val="005E6554"/>
    <w:rsid w:val="00691240"/>
    <w:rsid w:val="007367EE"/>
    <w:rsid w:val="00801D88"/>
    <w:rsid w:val="009977A7"/>
    <w:rsid w:val="00A57B81"/>
    <w:rsid w:val="00AF0CF8"/>
    <w:rsid w:val="00D2771C"/>
    <w:rsid w:val="00F27E97"/>
    <w:rsid w:val="00FF7C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4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D2771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D277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473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6302</Words>
  <Characters>35923</Characters>
  <Application>Microsoft Office Word</Application>
  <DocSecurity>0</DocSecurity>
  <Lines>299</Lines>
  <Paragraphs>84</Paragraphs>
  <ScaleCrop>false</ScaleCrop>
  <Company/>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Мавр1900 Мавр1900</dc:creator>
  <cp:keywords/>
  <dc:description/>
  <cp:lastModifiedBy>пк</cp:lastModifiedBy>
  <cp:revision>6</cp:revision>
  <cp:lastPrinted>2022-09-05T18:48:00Z</cp:lastPrinted>
  <dcterms:created xsi:type="dcterms:W3CDTF">2022-09-01T19:04:00Z</dcterms:created>
  <dcterms:modified xsi:type="dcterms:W3CDTF">2023-10-16T10:40:00Z</dcterms:modified>
</cp:coreProperties>
</file>